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86A" w:rsidRPr="00D13339" w:rsidRDefault="008C2DFE" w:rsidP="00D13339">
      <w:pPr>
        <w:pStyle w:val="Title"/>
        <w:keepNext/>
        <w:jc w:val="both"/>
        <w:rPr>
          <w:rFonts w:asciiTheme="minorHAnsi" w:hAnsiTheme="minorHAnsi" w:cstheme="majorBidi"/>
          <w:kern w:val="32"/>
        </w:rPr>
      </w:pPr>
      <w:bookmarkStart w:id="0" w:name="_Toc373332604"/>
      <w:bookmarkStart w:id="1" w:name="_Toc373332658"/>
      <w:bookmarkStart w:id="2" w:name="_Toc373333246"/>
      <w:bookmarkStart w:id="3" w:name="_Toc373333709"/>
      <w:bookmarkStart w:id="4" w:name="_Toc373335053"/>
      <w:bookmarkStart w:id="5" w:name="_Toc373593012"/>
      <w:bookmarkStart w:id="6" w:name="_Toc373683884"/>
      <w:r w:rsidRPr="00D13339">
        <w:rPr>
          <w:rFonts w:asciiTheme="minorHAnsi" w:hAnsiTheme="minorHAnsi" w:cstheme="majorBidi"/>
          <w:kern w:val="32"/>
        </w:rPr>
        <w:t>Concept of Operations</w:t>
      </w:r>
      <w:bookmarkEnd w:id="0"/>
      <w:bookmarkEnd w:id="1"/>
      <w:bookmarkEnd w:id="2"/>
      <w:bookmarkEnd w:id="3"/>
      <w:bookmarkEnd w:id="4"/>
      <w:bookmarkEnd w:id="5"/>
      <w:r w:rsidR="0017349B">
        <w:rPr>
          <w:rFonts w:asciiTheme="minorHAnsi" w:hAnsiTheme="minorHAnsi" w:cstheme="majorBidi"/>
          <w:kern w:val="32"/>
        </w:rPr>
        <w:t>:</w:t>
      </w:r>
      <w:bookmarkEnd w:id="6"/>
    </w:p>
    <w:p w:rsidR="0035586A" w:rsidRPr="00D13339" w:rsidRDefault="009478EB" w:rsidP="00F31170">
      <w:pPr>
        <w:pStyle w:val="Title"/>
        <w:keepNext/>
        <w:jc w:val="both"/>
        <w:rPr>
          <w:rFonts w:asciiTheme="minorHAnsi" w:hAnsiTheme="minorHAnsi" w:cstheme="majorBidi"/>
          <w:kern w:val="32"/>
        </w:rPr>
      </w:pPr>
      <w:bookmarkStart w:id="7" w:name="_Toc373332605"/>
      <w:bookmarkStart w:id="8" w:name="_Toc373332659"/>
      <w:bookmarkStart w:id="9" w:name="_Toc373333247"/>
      <w:bookmarkStart w:id="10" w:name="_Toc373333710"/>
      <w:bookmarkStart w:id="11" w:name="_Toc373335054"/>
      <w:bookmarkStart w:id="12" w:name="_Toc373593013"/>
      <w:bookmarkStart w:id="13" w:name="_Toc373683885"/>
      <w:r>
        <w:rPr>
          <w:rFonts w:asciiTheme="minorHAnsi" w:hAnsiTheme="minorHAnsi" w:cstheme="majorBidi"/>
          <w:kern w:val="32"/>
        </w:rPr>
        <w:t xml:space="preserve">State Road </w:t>
      </w:r>
      <w:r w:rsidR="00476027">
        <w:rPr>
          <w:rFonts w:asciiTheme="minorHAnsi" w:hAnsiTheme="minorHAnsi" w:cstheme="majorBidi"/>
          <w:kern w:val="32"/>
        </w:rPr>
        <w:t>200</w:t>
      </w:r>
      <w:r>
        <w:rPr>
          <w:rFonts w:asciiTheme="minorHAnsi" w:hAnsiTheme="minorHAnsi" w:cstheme="majorBidi"/>
          <w:kern w:val="32"/>
        </w:rPr>
        <w:t xml:space="preserve"> from </w:t>
      </w:r>
      <w:r w:rsidR="00476027">
        <w:rPr>
          <w:rFonts w:asciiTheme="minorHAnsi" w:hAnsiTheme="minorHAnsi" w:cstheme="majorBidi"/>
          <w:kern w:val="32"/>
        </w:rPr>
        <w:t>Martin Luther King Jr. Ave to SW 60</w:t>
      </w:r>
      <w:r w:rsidR="00F82C32" w:rsidRPr="00F82C32">
        <w:rPr>
          <w:rFonts w:asciiTheme="minorHAnsi" w:hAnsiTheme="minorHAnsi" w:cstheme="majorBidi"/>
          <w:kern w:val="32"/>
          <w:vertAlign w:val="superscript"/>
        </w:rPr>
        <w:t>th</w:t>
      </w:r>
      <w:r w:rsidR="00476027">
        <w:rPr>
          <w:rFonts w:asciiTheme="minorHAnsi" w:hAnsiTheme="minorHAnsi" w:cstheme="majorBidi"/>
          <w:kern w:val="32"/>
        </w:rPr>
        <w:t xml:space="preserve"> St (Tartan Rd)</w:t>
      </w:r>
      <w:bookmarkEnd w:id="7"/>
      <w:bookmarkEnd w:id="8"/>
      <w:bookmarkEnd w:id="9"/>
      <w:bookmarkEnd w:id="10"/>
      <w:bookmarkEnd w:id="11"/>
      <w:bookmarkEnd w:id="12"/>
      <w:bookmarkEnd w:id="13"/>
    </w:p>
    <w:p w:rsidR="008C2DFE" w:rsidRPr="0059617A" w:rsidRDefault="00476027" w:rsidP="00D13339">
      <w:pPr>
        <w:pStyle w:val="Title"/>
        <w:keepNext/>
        <w:jc w:val="both"/>
        <w:rPr>
          <w:rFonts w:asciiTheme="minorHAnsi" w:hAnsiTheme="minorHAnsi" w:cstheme="majorBidi"/>
          <w:kern w:val="32"/>
        </w:rPr>
      </w:pPr>
      <w:r w:rsidRPr="0059617A">
        <w:rPr>
          <w:rFonts w:asciiTheme="minorHAnsi" w:hAnsiTheme="minorHAnsi" w:cstheme="majorBidi"/>
          <w:kern w:val="32"/>
        </w:rPr>
        <w:t>Traffic Signal Corridor Improvements</w:t>
      </w:r>
    </w:p>
    <w:p w:rsidR="00545B8F" w:rsidRPr="00940F84" w:rsidRDefault="00545B8F" w:rsidP="00D13339">
      <w:pPr>
        <w:pStyle w:val="Title"/>
        <w:keepNext/>
        <w:jc w:val="both"/>
        <w:rPr>
          <w:rFonts w:asciiTheme="minorHAnsi" w:hAnsiTheme="minorHAnsi" w:cstheme="majorBidi"/>
          <w:color w:val="1F497D" w:themeColor="text2"/>
          <w:kern w:val="32"/>
        </w:rPr>
      </w:pPr>
    </w:p>
    <w:p w:rsidR="00A43106" w:rsidRPr="00D13339" w:rsidRDefault="00A43106" w:rsidP="00D13339">
      <w:pPr>
        <w:pStyle w:val="Title"/>
        <w:keepNext/>
        <w:jc w:val="both"/>
        <w:rPr>
          <w:rFonts w:asciiTheme="minorHAnsi" w:hAnsiTheme="minorHAnsi" w:cstheme="majorBidi"/>
          <w:kern w:val="32"/>
        </w:rPr>
      </w:pPr>
    </w:p>
    <w:p w:rsidR="00A43106" w:rsidRPr="00D13339" w:rsidRDefault="00A43106" w:rsidP="00D13339">
      <w:pPr>
        <w:pStyle w:val="Title"/>
        <w:keepNext/>
        <w:jc w:val="both"/>
        <w:rPr>
          <w:rFonts w:asciiTheme="minorHAnsi" w:hAnsiTheme="minorHAnsi" w:cstheme="majorBidi"/>
          <w:kern w:val="32"/>
        </w:rPr>
      </w:pPr>
    </w:p>
    <w:p w:rsidR="00A43106" w:rsidRPr="00D13339" w:rsidRDefault="00A43106" w:rsidP="00D13339">
      <w:pPr>
        <w:pStyle w:val="Title"/>
        <w:keepNext/>
        <w:jc w:val="both"/>
        <w:rPr>
          <w:rFonts w:asciiTheme="minorHAnsi" w:hAnsiTheme="minorHAnsi" w:cstheme="majorBidi"/>
          <w:kern w:val="32"/>
        </w:rPr>
      </w:pPr>
    </w:p>
    <w:p w:rsidR="00545B8F" w:rsidRPr="00D13339" w:rsidRDefault="00545B8F" w:rsidP="00D13339">
      <w:pPr>
        <w:pStyle w:val="Title"/>
        <w:keepNext/>
        <w:jc w:val="both"/>
        <w:rPr>
          <w:rFonts w:asciiTheme="minorHAnsi" w:hAnsiTheme="minorHAnsi" w:cstheme="majorBidi"/>
          <w:kern w:val="32"/>
        </w:rPr>
      </w:pPr>
      <w:bookmarkStart w:id="14" w:name="_Toc373332607"/>
      <w:bookmarkStart w:id="15" w:name="_Toc373332661"/>
      <w:bookmarkStart w:id="16" w:name="_Toc373333249"/>
      <w:bookmarkStart w:id="17" w:name="_Toc373333712"/>
      <w:bookmarkStart w:id="18" w:name="_Toc373335056"/>
      <w:bookmarkStart w:id="19" w:name="_Toc373593015"/>
      <w:bookmarkStart w:id="20" w:name="_Toc373683887"/>
      <w:r w:rsidRPr="00D13339">
        <w:rPr>
          <w:rFonts w:asciiTheme="minorHAnsi" w:hAnsiTheme="minorHAnsi" w:cstheme="majorBidi"/>
          <w:kern w:val="32"/>
        </w:rPr>
        <w:t xml:space="preserve">Prepared by: </w:t>
      </w:r>
      <w:bookmarkEnd w:id="14"/>
      <w:bookmarkEnd w:id="15"/>
      <w:bookmarkEnd w:id="16"/>
      <w:bookmarkEnd w:id="17"/>
      <w:bookmarkEnd w:id="18"/>
      <w:bookmarkEnd w:id="19"/>
      <w:bookmarkEnd w:id="20"/>
      <w:r w:rsidR="00603BB3">
        <w:rPr>
          <w:rFonts w:asciiTheme="minorHAnsi" w:hAnsiTheme="minorHAnsi" w:cstheme="majorBidi"/>
          <w:kern w:val="32"/>
        </w:rPr>
        <w:t>City of Ocala Traffic Division</w:t>
      </w:r>
    </w:p>
    <w:p w:rsidR="00545B8F" w:rsidRPr="00D13339" w:rsidRDefault="00A27473" w:rsidP="00D13339">
      <w:pPr>
        <w:pStyle w:val="Title"/>
        <w:keepNext/>
        <w:jc w:val="both"/>
        <w:rPr>
          <w:rFonts w:asciiTheme="minorHAnsi" w:hAnsiTheme="minorHAnsi" w:cstheme="majorBidi"/>
          <w:kern w:val="32"/>
        </w:rPr>
      </w:pPr>
      <w:bookmarkStart w:id="21" w:name="_Toc373332608"/>
      <w:bookmarkStart w:id="22" w:name="_Toc373332662"/>
      <w:bookmarkStart w:id="23" w:name="_Toc373333250"/>
      <w:bookmarkStart w:id="24" w:name="_Toc373333713"/>
      <w:bookmarkStart w:id="25" w:name="_Toc373335057"/>
      <w:bookmarkStart w:id="26" w:name="_Toc373593016"/>
      <w:bookmarkStart w:id="27" w:name="_Toc373683888"/>
      <w:r w:rsidRPr="00D13339">
        <w:rPr>
          <w:rFonts w:asciiTheme="minorHAnsi" w:hAnsiTheme="minorHAnsi" w:cstheme="majorBidi"/>
          <w:kern w:val="32"/>
        </w:rPr>
        <w:t>Version</w:t>
      </w:r>
      <w:r w:rsidR="00545B8F" w:rsidRPr="00D13339">
        <w:rPr>
          <w:rFonts w:asciiTheme="minorHAnsi" w:hAnsiTheme="minorHAnsi" w:cstheme="majorBidi"/>
          <w:kern w:val="32"/>
        </w:rPr>
        <w:t xml:space="preserve"> </w:t>
      </w:r>
      <w:r w:rsidR="00AD1A81" w:rsidRPr="00D13339">
        <w:rPr>
          <w:rFonts w:asciiTheme="minorHAnsi" w:hAnsiTheme="minorHAnsi" w:cstheme="majorBidi"/>
          <w:kern w:val="32"/>
        </w:rPr>
        <w:t>10</w:t>
      </w:r>
      <w:r w:rsidR="0035586A" w:rsidRPr="00D13339">
        <w:rPr>
          <w:rFonts w:asciiTheme="minorHAnsi" w:hAnsiTheme="minorHAnsi" w:cstheme="majorBidi"/>
          <w:kern w:val="32"/>
        </w:rPr>
        <w:t>00</w:t>
      </w:r>
      <w:r w:rsidR="00545B8F" w:rsidRPr="00D13339">
        <w:rPr>
          <w:rFonts w:asciiTheme="minorHAnsi" w:hAnsiTheme="minorHAnsi" w:cstheme="majorBidi"/>
          <w:kern w:val="32"/>
        </w:rPr>
        <w:t xml:space="preserve">: </w:t>
      </w:r>
      <w:r w:rsidR="00E77635">
        <w:rPr>
          <w:rFonts w:asciiTheme="minorHAnsi" w:hAnsiTheme="minorHAnsi" w:cstheme="majorBidi"/>
          <w:kern w:val="32"/>
        </w:rPr>
        <w:t xml:space="preserve">May </w:t>
      </w:r>
      <w:r w:rsidR="005758E3">
        <w:rPr>
          <w:rFonts w:asciiTheme="minorHAnsi" w:hAnsiTheme="minorHAnsi" w:cstheme="majorBidi"/>
          <w:kern w:val="32"/>
        </w:rPr>
        <w:t>14</w:t>
      </w:r>
      <w:r w:rsidR="009478EB">
        <w:rPr>
          <w:rFonts w:asciiTheme="minorHAnsi" w:hAnsiTheme="minorHAnsi" w:cstheme="majorBidi"/>
          <w:kern w:val="32"/>
        </w:rPr>
        <w:t>, 2014</w:t>
      </w:r>
      <w:bookmarkEnd w:id="21"/>
      <w:bookmarkEnd w:id="22"/>
      <w:bookmarkEnd w:id="23"/>
      <w:bookmarkEnd w:id="24"/>
      <w:bookmarkEnd w:id="25"/>
      <w:bookmarkEnd w:id="26"/>
      <w:bookmarkEnd w:id="27"/>
    </w:p>
    <w:p w:rsidR="00545B8F" w:rsidRDefault="00545B8F" w:rsidP="00814D75"/>
    <w:p w:rsidR="00DA5C7C" w:rsidRDefault="00DA5C7C" w:rsidP="00814D75"/>
    <w:p w:rsidR="00DA5C7C" w:rsidRDefault="00DA5C7C" w:rsidP="00814D75"/>
    <w:p w:rsidR="00DA5C7C" w:rsidRDefault="00DA5C7C" w:rsidP="00814D75"/>
    <w:p w:rsidR="00DA5C7C" w:rsidRDefault="00DA5C7C" w:rsidP="00814D75"/>
    <w:p w:rsidR="00DA5C7C" w:rsidRDefault="00DA5C7C" w:rsidP="00814D75"/>
    <w:p w:rsidR="00DA5C7C" w:rsidRDefault="00DA5C7C" w:rsidP="00814D75"/>
    <w:p w:rsidR="002C7F5F" w:rsidRPr="00C475E1" w:rsidRDefault="002C7F5F" w:rsidP="00814D75">
      <w:pPr>
        <w:rPr>
          <w:b/>
        </w:rPr>
      </w:pPr>
      <w:r w:rsidRPr="00C475E1">
        <w:rPr>
          <w:b/>
        </w:rPr>
        <w:t>Document Approval Status</w:t>
      </w:r>
    </w:p>
    <w:tbl>
      <w:tblPr>
        <w:tblStyle w:val="TableGrid"/>
        <w:tblW w:w="9630" w:type="dxa"/>
        <w:tblInd w:w="108" w:type="dxa"/>
        <w:tblLayout w:type="fixed"/>
        <w:tblLook w:val="0000"/>
      </w:tblPr>
      <w:tblGrid>
        <w:gridCol w:w="3002"/>
        <w:gridCol w:w="4198"/>
        <w:gridCol w:w="2430"/>
      </w:tblGrid>
      <w:tr w:rsidR="00D339A8" w:rsidRPr="00D339A8" w:rsidTr="00C475E1">
        <w:tc>
          <w:tcPr>
            <w:tcW w:w="3002" w:type="dxa"/>
          </w:tcPr>
          <w:p w:rsidR="00D339A8" w:rsidRPr="00DA5C7C" w:rsidRDefault="00D339A8" w:rsidP="00814D75">
            <w:pPr>
              <w:rPr>
                <w:rFonts w:eastAsia="Times New Roman"/>
              </w:rPr>
            </w:pPr>
            <w:r w:rsidRPr="00DA5C7C">
              <w:rPr>
                <w:rFonts w:eastAsia="Times New Roman"/>
              </w:rPr>
              <w:t>FDOT D5 Approval</w:t>
            </w:r>
          </w:p>
        </w:tc>
        <w:tc>
          <w:tcPr>
            <w:tcW w:w="4198" w:type="dxa"/>
          </w:tcPr>
          <w:p w:rsidR="00D339A8" w:rsidRPr="00DA5C7C" w:rsidRDefault="00D339A8" w:rsidP="00814D75">
            <w:pPr>
              <w:rPr>
                <w:rFonts w:eastAsia="Times New Roman"/>
              </w:rPr>
            </w:pPr>
            <w:r w:rsidRPr="00DA5C7C">
              <w:rPr>
                <w:rFonts w:eastAsia="Times New Roman"/>
              </w:rPr>
              <w:t>Signature</w:t>
            </w:r>
          </w:p>
        </w:tc>
        <w:tc>
          <w:tcPr>
            <w:tcW w:w="2430" w:type="dxa"/>
          </w:tcPr>
          <w:p w:rsidR="00D339A8" w:rsidRPr="00DA5C7C" w:rsidRDefault="00D339A8" w:rsidP="00814D75">
            <w:pPr>
              <w:rPr>
                <w:rFonts w:eastAsia="Times New Roman"/>
              </w:rPr>
            </w:pPr>
            <w:r w:rsidRPr="00DA5C7C">
              <w:rPr>
                <w:rFonts w:eastAsia="Times New Roman"/>
              </w:rPr>
              <w:t>Date</w:t>
            </w:r>
          </w:p>
        </w:tc>
      </w:tr>
      <w:tr w:rsidR="00D339A8" w:rsidRPr="00D339A8" w:rsidTr="00C475E1">
        <w:tc>
          <w:tcPr>
            <w:tcW w:w="3002" w:type="dxa"/>
          </w:tcPr>
          <w:p w:rsidR="00D339A8" w:rsidRPr="00DA5C7C" w:rsidRDefault="00D339A8" w:rsidP="00814D75">
            <w:pPr>
              <w:rPr>
                <w:rFonts w:eastAsia="Times New Roman"/>
              </w:rPr>
            </w:pPr>
          </w:p>
        </w:tc>
        <w:tc>
          <w:tcPr>
            <w:tcW w:w="4198" w:type="dxa"/>
          </w:tcPr>
          <w:p w:rsidR="00D339A8" w:rsidRPr="00DA5C7C" w:rsidRDefault="00D339A8" w:rsidP="00814D75">
            <w:pPr>
              <w:rPr>
                <w:rFonts w:eastAsia="Times New Roman"/>
              </w:rPr>
            </w:pPr>
          </w:p>
        </w:tc>
        <w:tc>
          <w:tcPr>
            <w:tcW w:w="2430" w:type="dxa"/>
          </w:tcPr>
          <w:p w:rsidR="00D339A8" w:rsidRPr="00DA5C7C" w:rsidRDefault="00D339A8" w:rsidP="00814D75">
            <w:pPr>
              <w:rPr>
                <w:rFonts w:eastAsia="Times New Roman"/>
              </w:rPr>
            </w:pPr>
          </w:p>
        </w:tc>
      </w:tr>
      <w:tr w:rsidR="00D339A8" w:rsidRPr="00D339A8" w:rsidTr="00C475E1">
        <w:tc>
          <w:tcPr>
            <w:tcW w:w="3002" w:type="dxa"/>
          </w:tcPr>
          <w:p w:rsidR="00D339A8" w:rsidRPr="00DA5C7C" w:rsidRDefault="00D339A8" w:rsidP="00814D75">
            <w:pPr>
              <w:rPr>
                <w:rFonts w:eastAsia="Times New Roman"/>
              </w:rPr>
            </w:pPr>
            <w:r w:rsidRPr="00DA5C7C">
              <w:rPr>
                <w:rFonts w:eastAsia="Times New Roman"/>
              </w:rPr>
              <w:t>FHWA Approval</w:t>
            </w:r>
          </w:p>
        </w:tc>
        <w:tc>
          <w:tcPr>
            <w:tcW w:w="4198" w:type="dxa"/>
          </w:tcPr>
          <w:p w:rsidR="00D339A8" w:rsidRPr="00DA5C7C" w:rsidRDefault="00D339A8" w:rsidP="00814D75">
            <w:pPr>
              <w:rPr>
                <w:rFonts w:eastAsia="Times New Roman"/>
              </w:rPr>
            </w:pPr>
            <w:r w:rsidRPr="00DA5C7C">
              <w:rPr>
                <w:rFonts w:eastAsia="Times New Roman"/>
              </w:rPr>
              <w:t>Signature</w:t>
            </w:r>
          </w:p>
        </w:tc>
        <w:tc>
          <w:tcPr>
            <w:tcW w:w="2430" w:type="dxa"/>
          </w:tcPr>
          <w:p w:rsidR="00D339A8" w:rsidRPr="00DA5C7C" w:rsidRDefault="00D339A8" w:rsidP="00814D75">
            <w:pPr>
              <w:rPr>
                <w:rFonts w:eastAsia="Times New Roman"/>
              </w:rPr>
            </w:pPr>
            <w:r w:rsidRPr="00DA5C7C">
              <w:rPr>
                <w:rFonts w:eastAsia="Times New Roman"/>
              </w:rPr>
              <w:t>Date</w:t>
            </w:r>
          </w:p>
        </w:tc>
      </w:tr>
      <w:tr w:rsidR="00D339A8" w:rsidRPr="00D339A8" w:rsidTr="00C475E1">
        <w:tc>
          <w:tcPr>
            <w:tcW w:w="3002" w:type="dxa"/>
          </w:tcPr>
          <w:p w:rsidR="00D339A8" w:rsidRPr="00D339A8" w:rsidRDefault="00D339A8" w:rsidP="00814D75">
            <w:pPr>
              <w:rPr>
                <w:rFonts w:eastAsia="Times New Roman"/>
              </w:rPr>
            </w:pPr>
          </w:p>
        </w:tc>
        <w:tc>
          <w:tcPr>
            <w:tcW w:w="4198" w:type="dxa"/>
          </w:tcPr>
          <w:p w:rsidR="00D339A8" w:rsidRPr="00D339A8" w:rsidRDefault="00D339A8" w:rsidP="00814D75">
            <w:pPr>
              <w:rPr>
                <w:rFonts w:eastAsia="Times New Roman"/>
              </w:rPr>
            </w:pPr>
          </w:p>
        </w:tc>
        <w:tc>
          <w:tcPr>
            <w:tcW w:w="2430" w:type="dxa"/>
          </w:tcPr>
          <w:p w:rsidR="00D339A8" w:rsidRPr="00D339A8" w:rsidRDefault="00D339A8" w:rsidP="00814D75">
            <w:pPr>
              <w:rPr>
                <w:rFonts w:eastAsia="Times New Roman"/>
              </w:rPr>
            </w:pPr>
          </w:p>
        </w:tc>
      </w:tr>
    </w:tbl>
    <w:sdt>
      <w:sdtPr>
        <w:rPr>
          <w:rFonts w:eastAsiaTheme="minorEastAsia"/>
          <w:b w:val="0"/>
          <w:bCs w:val="0"/>
          <w:kern w:val="0"/>
          <w:sz w:val="24"/>
          <w:szCs w:val="24"/>
        </w:rPr>
        <w:id w:val="822163186"/>
        <w:docPartObj>
          <w:docPartGallery w:val="Table of Contents"/>
          <w:docPartUnique/>
        </w:docPartObj>
      </w:sdtPr>
      <w:sdtContent>
        <w:p w:rsidR="00910760" w:rsidRDefault="00910760" w:rsidP="004D0089">
          <w:pPr>
            <w:pStyle w:val="TOCHeading"/>
            <w:ind w:left="180" w:hanging="180"/>
          </w:pPr>
          <w:r>
            <w:t>Contents</w:t>
          </w:r>
          <w:r w:rsidR="00940F84">
            <w:tab/>
          </w:r>
        </w:p>
        <w:p w:rsidR="003B4664" w:rsidRDefault="00BB5F0D" w:rsidP="003B4664">
          <w:pPr>
            <w:pStyle w:val="TOC1"/>
            <w:tabs>
              <w:tab w:val="right" w:leader="dot" w:pos="9350"/>
            </w:tabs>
            <w:rPr>
              <w:rFonts w:cstheme="minorBidi"/>
              <w:sz w:val="22"/>
              <w:szCs w:val="22"/>
            </w:rPr>
          </w:pPr>
          <w:r>
            <w:fldChar w:fldCharType="begin"/>
          </w:r>
          <w:r w:rsidR="00A53805">
            <w:instrText xml:space="preserve"> TOC \o "1-2" \h \z \u </w:instrText>
          </w:r>
          <w:r>
            <w:fldChar w:fldCharType="separate"/>
          </w:r>
        </w:p>
        <w:p w:rsidR="003B4664" w:rsidRDefault="00BB5F0D">
          <w:pPr>
            <w:pStyle w:val="TOC2"/>
            <w:tabs>
              <w:tab w:val="left" w:pos="660"/>
              <w:tab w:val="right" w:leader="dot" w:pos="9350"/>
            </w:tabs>
            <w:rPr>
              <w:rFonts w:cstheme="minorBidi"/>
              <w:sz w:val="22"/>
              <w:szCs w:val="22"/>
            </w:rPr>
          </w:pPr>
          <w:hyperlink w:anchor="_Toc373683889" w:history="1">
            <w:r w:rsidR="003B4664" w:rsidRPr="00DD404D">
              <w:rPr>
                <w:rStyle w:val="Hyperlink"/>
              </w:rPr>
              <w:t>1.</w:t>
            </w:r>
            <w:r w:rsidR="003B4664">
              <w:rPr>
                <w:rFonts w:cstheme="minorBidi"/>
                <w:sz w:val="22"/>
                <w:szCs w:val="22"/>
              </w:rPr>
              <w:tab/>
            </w:r>
            <w:r w:rsidR="003B4664" w:rsidRPr="00DD404D">
              <w:rPr>
                <w:rStyle w:val="Hyperlink"/>
              </w:rPr>
              <w:t>Scope</w:t>
            </w:r>
            <w:r w:rsidR="003B4664">
              <w:rPr>
                <w:webHidden/>
              </w:rPr>
              <w:tab/>
            </w:r>
            <w:r>
              <w:rPr>
                <w:webHidden/>
              </w:rPr>
              <w:fldChar w:fldCharType="begin"/>
            </w:r>
            <w:r w:rsidR="003B4664">
              <w:rPr>
                <w:webHidden/>
              </w:rPr>
              <w:instrText xml:space="preserve"> PAGEREF _Toc373683889 \h </w:instrText>
            </w:r>
            <w:r>
              <w:rPr>
                <w:webHidden/>
              </w:rPr>
            </w:r>
            <w:r>
              <w:rPr>
                <w:webHidden/>
              </w:rPr>
              <w:fldChar w:fldCharType="separate"/>
            </w:r>
            <w:r w:rsidR="00A726A9">
              <w:rPr>
                <w:webHidden/>
              </w:rPr>
              <w:t>3</w:t>
            </w:r>
            <w:r>
              <w:rPr>
                <w:webHidden/>
              </w:rPr>
              <w:fldChar w:fldCharType="end"/>
            </w:r>
          </w:hyperlink>
        </w:p>
        <w:p w:rsidR="003B4664" w:rsidRDefault="00BB5F0D">
          <w:pPr>
            <w:pStyle w:val="TOC2"/>
            <w:tabs>
              <w:tab w:val="left" w:pos="660"/>
              <w:tab w:val="right" w:leader="dot" w:pos="9350"/>
            </w:tabs>
            <w:rPr>
              <w:rFonts w:cstheme="minorBidi"/>
              <w:sz w:val="22"/>
              <w:szCs w:val="22"/>
            </w:rPr>
          </w:pPr>
          <w:hyperlink w:anchor="_Toc373683890" w:history="1">
            <w:r w:rsidR="003B4664" w:rsidRPr="00DD404D">
              <w:rPr>
                <w:rStyle w:val="Hyperlink"/>
              </w:rPr>
              <w:t>2.</w:t>
            </w:r>
            <w:r w:rsidR="003B4664">
              <w:rPr>
                <w:rFonts w:cstheme="minorBidi"/>
                <w:sz w:val="22"/>
                <w:szCs w:val="22"/>
              </w:rPr>
              <w:tab/>
            </w:r>
            <w:r w:rsidR="003B4664" w:rsidRPr="00DD404D">
              <w:rPr>
                <w:rStyle w:val="Hyperlink"/>
              </w:rPr>
              <w:t>User-Oriented Operational Description</w:t>
            </w:r>
            <w:r w:rsidR="003B4664">
              <w:rPr>
                <w:webHidden/>
              </w:rPr>
              <w:tab/>
            </w:r>
            <w:r>
              <w:rPr>
                <w:webHidden/>
              </w:rPr>
              <w:fldChar w:fldCharType="begin"/>
            </w:r>
            <w:r w:rsidR="003B4664">
              <w:rPr>
                <w:webHidden/>
              </w:rPr>
              <w:instrText xml:space="preserve"> PAGEREF _Toc373683890 \h </w:instrText>
            </w:r>
            <w:r>
              <w:rPr>
                <w:webHidden/>
              </w:rPr>
            </w:r>
            <w:r>
              <w:rPr>
                <w:webHidden/>
              </w:rPr>
              <w:fldChar w:fldCharType="separate"/>
            </w:r>
            <w:r w:rsidR="00A726A9">
              <w:rPr>
                <w:webHidden/>
              </w:rPr>
              <w:t>4</w:t>
            </w:r>
            <w:r>
              <w:rPr>
                <w:webHidden/>
              </w:rPr>
              <w:fldChar w:fldCharType="end"/>
            </w:r>
          </w:hyperlink>
        </w:p>
        <w:p w:rsidR="003B4664" w:rsidRDefault="00BB5F0D">
          <w:pPr>
            <w:pStyle w:val="TOC2"/>
            <w:tabs>
              <w:tab w:val="left" w:pos="660"/>
              <w:tab w:val="right" w:leader="dot" w:pos="9350"/>
            </w:tabs>
            <w:rPr>
              <w:rFonts w:cstheme="minorBidi"/>
              <w:sz w:val="22"/>
              <w:szCs w:val="22"/>
            </w:rPr>
          </w:pPr>
          <w:hyperlink w:anchor="_Toc373683891" w:history="1">
            <w:r w:rsidR="003B4664" w:rsidRPr="00DD404D">
              <w:rPr>
                <w:rStyle w:val="Hyperlink"/>
              </w:rPr>
              <w:t>3.</w:t>
            </w:r>
            <w:r w:rsidR="003B4664">
              <w:rPr>
                <w:rFonts w:cstheme="minorBidi"/>
                <w:sz w:val="22"/>
                <w:szCs w:val="22"/>
              </w:rPr>
              <w:tab/>
            </w:r>
            <w:r w:rsidR="003B4664" w:rsidRPr="00DD404D">
              <w:rPr>
                <w:rStyle w:val="Hyperlink"/>
              </w:rPr>
              <w:t>How the Existing System Works</w:t>
            </w:r>
            <w:r w:rsidR="003B4664">
              <w:rPr>
                <w:webHidden/>
              </w:rPr>
              <w:tab/>
            </w:r>
            <w:r>
              <w:rPr>
                <w:webHidden/>
              </w:rPr>
              <w:fldChar w:fldCharType="begin"/>
            </w:r>
            <w:r w:rsidR="003B4664">
              <w:rPr>
                <w:webHidden/>
              </w:rPr>
              <w:instrText xml:space="preserve"> PAGEREF _Toc373683891 \h </w:instrText>
            </w:r>
            <w:r>
              <w:rPr>
                <w:webHidden/>
              </w:rPr>
            </w:r>
            <w:r>
              <w:rPr>
                <w:webHidden/>
              </w:rPr>
              <w:fldChar w:fldCharType="separate"/>
            </w:r>
            <w:r w:rsidR="00A726A9">
              <w:rPr>
                <w:webHidden/>
              </w:rPr>
              <w:t>5</w:t>
            </w:r>
            <w:r>
              <w:rPr>
                <w:webHidden/>
              </w:rPr>
              <w:fldChar w:fldCharType="end"/>
            </w:r>
          </w:hyperlink>
        </w:p>
        <w:p w:rsidR="003B4664" w:rsidRDefault="00BB5F0D">
          <w:pPr>
            <w:pStyle w:val="TOC2"/>
            <w:tabs>
              <w:tab w:val="left" w:pos="660"/>
              <w:tab w:val="right" w:leader="dot" w:pos="9350"/>
            </w:tabs>
            <w:rPr>
              <w:rFonts w:cstheme="minorBidi"/>
              <w:sz w:val="22"/>
              <w:szCs w:val="22"/>
            </w:rPr>
          </w:pPr>
          <w:hyperlink w:anchor="_Toc373683892" w:history="1">
            <w:r w:rsidR="003B4664" w:rsidRPr="00DD404D">
              <w:rPr>
                <w:rStyle w:val="Hyperlink"/>
              </w:rPr>
              <w:t>4.</w:t>
            </w:r>
            <w:r w:rsidR="003B4664">
              <w:rPr>
                <w:rFonts w:cstheme="minorBidi"/>
                <w:sz w:val="22"/>
                <w:szCs w:val="22"/>
              </w:rPr>
              <w:tab/>
            </w:r>
            <w:r w:rsidR="003B4664" w:rsidRPr="00DD404D">
              <w:rPr>
                <w:rStyle w:val="Hyperlink"/>
              </w:rPr>
              <w:t>Network Characteristics</w:t>
            </w:r>
            <w:r w:rsidR="003B4664">
              <w:rPr>
                <w:webHidden/>
              </w:rPr>
              <w:tab/>
            </w:r>
            <w:r>
              <w:rPr>
                <w:webHidden/>
              </w:rPr>
              <w:fldChar w:fldCharType="begin"/>
            </w:r>
            <w:r w:rsidR="003B4664">
              <w:rPr>
                <w:webHidden/>
              </w:rPr>
              <w:instrText xml:space="preserve"> PAGEREF _Toc373683892 \h </w:instrText>
            </w:r>
            <w:r>
              <w:rPr>
                <w:webHidden/>
              </w:rPr>
            </w:r>
            <w:r>
              <w:rPr>
                <w:webHidden/>
              </w:rPr>
              <w:fldChar w:fldCharType="separate"/>
            </w:r>
            <w:r w:rsidR="00A726A9">
              <w:rPr>
                <w:webHidden/>
              </w:rPr>
              <w:t>5</w:t>
            </w:r>
            <w:r>
              <w:rPr>
                <w:webHidden/>
              </w:rPr>
              <w:fldChar w:fldCharType="end"/>
            </w:r>
          </w:hyperlink>
        </w:p>
        <w:p w:rsidR="003B4664" w:rsidRDefault="00BB5F0D">
          <w:pPr>
            <w:pStyle w:val="TOC2"/>
            <w:tabs>
              <w:tab w:val="left" w:pos="660"/>
              <w:tab w:val="right" w:leader="dot" w:pos="9350"/>
            </w:tabs>
            <w:rPr>
              <w:rFonts w:cstheme="minorBidi"/>
              <w:sz w:val="22"/>
              <w:szCs w:val="22"/>
            </w:rPr>
          </w:pPr>
          <w:hyperlink w:anchor="_Toc373683893" w:history="1">
            <w:r w:rsidR="003B4664" w:rsidRPr="00DD404D">
              <w:rPr>
                <w:rStyle w:val="Hyperlink"/>
              </w:rPr>
              <w:t>5.</w:t>
            </w:r>
            <w:r w:rsidR="003B4664">
              <w:rPr>
                <w:rFonts w:cstheme="minorBidi"/>
                <w:sz w:val="22"/>
                <w:szCs w:val="22"/>
              </w:rPr>
              <w:tab/>
            </w:r>
            <w:r w:rsidR="003B4664" w:rsidRPr="00DD404D">
              <w:rPr>
                <w:rStyle w:val="Hyperlink"/>
              </w:rPr>
              <w:t>Traffic Characteristics</w:t>
            </w:r>
            <w:r w:rsidR="003B4664">
              <w:rPr>
                <w:webHidden/>
              </w:rPr>
              <w:tab/>
            </w:r>
            <w:r>
              <w:rPr>
                <w:webHidden/>
              </w:rPr>
              <w:fldChar w:fldCharType="begin"/>
            </w:r>
            <w:r w:rsidR="003B4664">
              <w:rPr>
                <w:webHidden/>
              </w:rPr>
              <w:instrText xml:space="preserve"> PAGEREF _Toc373683893 \h </w:instrText>
            </w:r>
            <w:r>
              <w:rPr>
                <w:webHidden/>
              </w:rPr>
            </w:r>
            <w:r>
              <w:rPr>
                <w:webHidden/>
              </w:rPr>
              <w:fldChar w:fldCharType="separate"/>
            </w:r>
            <w:r w:rsidR="00A726A9">
              <w:rPr>
                <w:webHidden/>
              </w:rPr>
              <w:t>7</w:t>
            </w:r>
            <w:r>
              <w:rPr>
                <w:webHidden/>
              </w:rPr>
              <w:fldChar w:fldCharType="end"/>
            </w:r>
          </w:hyperlink>
        </w:p>
        <w:p w:rsidR="003B4664" w:rsidRDefault="00BB5F0D">
          <w:pPr>
            <w:pStyle w:val="TOC2"/>
            <w:tabs>
              <w:tab w:val="left" w:pos="660"/>
              <w:tab w:val="right" w:leader="dot" w:pos="9350"/>
            </w:tabs>
            <w:rPr>
              <w:rFonts w:cstheme="minorBidi"/>
              <w:sz w:val="22"/>
              <w:szCs w:val="22"/>
            </w:rPr>
          </w:pPr>
          <w:hyperlink w:anchor="_Toc373683894" w:history="1">
            <w:r w:rsidR="003B4664" w:rsidRPr="00DD404D">
              <w:rPr>
                <w:rStyle w:val="Hyperlink"/>
              </w:rPr>
              <w:t>6.</w:t>
            </w:r>
            <w:r w:rsidR="003B4664">
              <w:rPr>
                <w:rFonts w:cstheme="minorBidi"/>
                <w:sz w:val="22"/>
                <w:szCs w:val="22"/>
              </w:rPr>
              <w:tab/>
            </w:r>
            <w:r w:rsidR="003B4664" w:rsidRPr="00DD404D">
              <w:rPr>
                <w:rStyle w:val="Hyperlink"/>
              </w:rPr>
              <w:t>Signal Grouping</w:t>
            </w:r>
            <w:r w:rsidR="003B4664">
              <w:rPr>
                <w:webHidden/>
              </w:rPr>
              <w:tab/>
            </w:r>
            <w:r>
              <w:rPr>
                <w:webHidden/>
              </w:rPr>
              <w:fldChar w:fldCharType="begin"/>
            </w:r>
            <w:r w:rsidR="003B4664">
              <w:rPr>
                <w:webHidden/>
              </w:rPr>
              <w:instrText xml:space="preserve"> PAGEREF _Toc373683894 \h </w:instrText>
            </w:r>
            <w:r>
              <w:rPr>
                <w:webHidden/>
              </w:rPr>
            </w:r>
            <w:r>
              <w:rPr>
                <w:webHidden/>
              </w:rPr>
              <w:fldChar w:fldCharType="separate"/>
            </w:r>
            <w:r w:rsidR="00A726A9">
              <w:rPr>
                <w:webHidden/>
              </w:rPr>
              <w:t>7</w:t>
            </w:r>
            <w:r>
              <w:rPr>
                <w:webHidden/>
              </w:rPr>
              <w:fldChar w:fldCharType="end"/>
            </w:r>
          </w:hyperlink>
        </w:p>
        <w:p w:rsidR="003B4664" w:rsidRDefault="00BB5F0D">
          <w:pPr>
            <w:pStyle w:val="TOC2"/>
            <w:tabs>
              <w:tab w:val="left" w:pos="660"/>
              <w:tab w:val="right" w:leader="dot" w:pos="9350"/>
            </w:tabs>
            <w:rPr>
              <w:rFonts w:cstheme="minorBidi"/>
              <w:sz w:val="22"/>
              <w:szCs w:val="22"/>
            </w:rPr>
          </w:pPr>
          <w:hyperlink w:anchor="_Toc373683895" w:history="1">
            <w:r w:rsidR="003B4664" w:rsidRPr="00DD404D">
              <w:rPr>
                <w:rStyle w:val="Hyperlink"/>
              </w:rPr>
              <w:t>7.</w:t>
            </w:r>
            <w:r w:rsidR="003B4664">
              <w:rPr>
                <w:rFonts w:cstheme="minorBidi"/>
                <w:sz w:val="22"/>
                <w:szCs w:val="22"/>
              </w:rPr>
              <w:tab/>
            </w:r>
            <w:r w:rsidR="003B4664" w:rsidRPr="00DD404D">
              <w:rPr>
                <w:rStyle w:val="Hyperlink"/>
              </w:rPr>
              <w:t>Operating Agencies</w:t>
            </w:r>
            <w:r w:rsidR="003B4664">
              <w:rPr>
                <w:webHidden/>
              </w:rPr>
              <w:tab/>
            </w:r>
            <w:r>
              <w:rPr>
                <w:webHidden/>
              </w:rPr>
              <w:fldChar w:fldCharType="begin"/>
            </w:r>
            <w:r w:rsidR="003B4664">
              <w:rPr>
                <w:webHidden/>
              </w:rPr>
              <w:instrText xml:space="preserve"> PAGEREF _Toc373683895 \h </w:instrText>
            </w:r>
            <w:r>
              <w:rPr>
                <w:webHidden/>
              </w:rPr>
            </w:r>
            <w:r>
              <w:rPr>
                <w:webHidden/>
              </w:rPr>
              <w:fldChar w:fldCharType="separate"/>
            </w:r>
            <w:r w:rsidR="00A726A9">
              <w:rPr>
                <w:webHidden/>
              </w:rPr>
              <w:t>7</w:t>
            </w:r>
            <w:r>
              <w:rPr>
                <w:webHidden/>
              </w:rPr>
              <w:fldChar w:fldCharType="end"/>
            </w:r>
          </w:hyperlink>
        </w:p>
        <w:p w:rsidR="003B4664" w:rsidRDefault="00BB5F0D">
          <w:pPr>
            <w:pStyle w:val="TOC2"/>
            <w:tabs>
              <w:tab w:val="left" w:pos="660"/>
              <w:tab w:val="right" w:leader="dot" w:pos="9350"/>
            </w:tabs>
            <w:rPr>
              <w:rFonts w:cstheme="minorBidi"/>
              <w:sz w:val="22"/>
              <w:szCs w:val="22"/>
            </w:rPr>
          </w:pPr>
          <w:hyperlink w:anchor="_Toc373683896" w:history="1">
            <w:r w:rsidR="003B4664" w:rsidRPr="00DD404D">
              <w:rPr>
                <w:rStyle w:val="Hyperlink"/>
              </w:rPr>
              <w:t>8.</w:t>
            </w:r>
            <w:r w:rsidR="003B4664">
              <w:rPr>
                <w:rFonts w:cstheme="minorBidi"/>
                <w:sz w:val="22"/>
                <w:szCs w:val="22"/>
              </w:rPr>
              <w:tab/>
            </w:r>
            <w:r w:rsidR="003B4664" w:rsidRPr="00DD404D">
              <w:rPr>
                <w:rStyle w:val="Hyperlink"/>
              </w:rPr>
              <w:t>Existing Architecture and Infrastructure</w:t>
            </w:r>
            <w:r w:rsidR="003B4664">
              <w:rPr>
                <w:webHidden/>
              </w:rPr>
              <w:tab/>
            </w:r>
            <w:r>
              <w:rPr>
                <w:webHidden/>
              </w:rPr>
              <w:fldChar w:fldCharType="begin"/>
            </w:r>
            <w:r w:rsidR="003B4664">
              <w:rPr>
                <w:webHidden/>
              </w:rPr>
              <w:instrText xml:space="preserve"> PAGEREF _Toc373683896 \h </w:instrText>
            </w:r>
            <w:r>
              <w:rPr>
                <w:webHidden/>
              </w:rPr>
            </w:r>
            <w:r>
              <w:rPr>
                <w:webHidden/>
              </w:rPr>
              <w:fldChar w:fldCharType="separate"/>
            </w:r>
            <w:r w:rsidR="00A726A9">
              <w:rPr>
                <w:webHidden/>
              </w:rPr>
              <w:t>7</w:t>
            </w:r>
            <w:r>
              <w:rPr>
                <w:webHidden/>
              </w:rPr>
              <w:fldChar w:fldCharType="end"/>
            </w:r>
          </w:hyperlink>
        </w:p>
        <w:p w:rsidR="003B4664" w:rsidRDefault="00BB5F0D">
          <w:pPr>
            <w:pStyle w:val="TOC2"/>
            <w:tabs>
              <w:tab w:val="left" w:pos="660"/>
              <w:tab w:val="right" w:leader="dot" w:pos="9350"/>
            </w:tabs>
            <w:rPr>
              <w:rFonts w:cstheme="minorBidi"/>
              <w:sz w:val="22"/>
              <w:szCs w:val="22"/>
            </w:rPr>
          </w:pPr>
          <w:hyperlink w:anchor="_Toc373683897" w:history="1">
            <w:r w:rsidR="003B4664" w:rsidRPr="00DD404D">
              <w:rPr>
                <w:rStyle w:val="Hyperlink"/>
              </w:rPr>
              <w:t>9.</w:t>
            </w:r>
            <w:r w:rsidR="003B4664">
              <w:rPr>
                <w:rFonts w:cstheme="minorBidi"/>
                <w:sz w:val="22"/>
                <w:szCs w:val="22"/>
              </w:rPr>
              <w:tab/>
            </w:r>
            <w:r w:rsidR="003B4664" w:rsidRPr="00DD404D">
              <w:rPr>
                <w:rStyle w:val="Hyperlink"/>
              </w:rPr>
              <w:t>What are the Limitations of the Existing System?</w:t>
            </w:r>
            <w:r w:rsidR="003B4664">
              <w:rPr>
                <w:webHidden/>
              </w:rPr>
              <w:tab/>
            </w:r>
            <w:r>
              <w:rPr>
                <w:webHidden/>
              </w:rPr>
              <w:fldChar w:fldCharType="begin"/>
            </w:r>
            <w:r w:rsidR="003B4664">
              <w:rPr>
                <w:webHidden/>
              </w:rPr>
              <w:instrText xml:space="preserve"> PAGEREF _Toc373683897 \h </w:instrText>
            </w:r>
            <w:r>
              <w:rPr>
                <w:webHidden/>
              </w:rPr>
            </w:r>
            <w:r>
              <w:rPr>
                <w:webHidden/>
              </w:rPr>
              <w:fldChar w:fldCharType="separate"/>
            </w:r>
            <w:r w:rsidR="00A726A9">
              <w:rPr>
                <w:webHidden/>
              </w:rPr>
              <w:t>9</w:t>
            </w:r>
            <w:r>
              <w:rPr>
                <w:webHidden/>
              </w:rPr>
              <w:fldChar w:fldCharType="end"/>
            </w:r>
          </w:hyperlink>
        </w:p>
        <w:p w:rsidR="003B4664" w:rsidRDefault="00BB5F0D">
          <w:pPr>
            <w:pStyle w:val="TOC2"/>
            <w:tabs>
              <w:tab w:val="left" w:pos="880"/>
              <w:tab w:val="right" w:leader="dot" w:pos="9350"/>
            </w:tabs>
            <w:rPr>
              <w:rFonts w:cstheme="minorBidi"/>
              <w:sz w:val="22"/>
              <w:szCs w:val="22"/>
            </w:rPr>
          </w:pPr>
          <w:hyperlink w:anchor="_Toc373683898" w:history="1">
            <w:r w:rsidR="003B4664" w:rsidRPr="00DD404D">
              <w:rPr>
                <w:rStyle w:val="Hyperlink"/>
              </w:rPr>
              <w:t>10.</w:t>
            </w:r>
            <w:r w:rsidR="00BF01F0">
              <w:rPr>
                <w:rFonts w:cstheme="minorBidi"/>
                <w:sz w:val="22"/>
                <w:szCs w:val="22"/>
              </w:rPr>
              <w:t xml:space="preserve">   </w:t>
            </w:r>
            <w:r w:rsidR="003B4664" w:rsidRPr="00DD404D">
              <w:rPr>
                <w:rStyle w:val="Hyperlink"/>
              </w:rPr>
              <w:t>How the System will be Improved</w:t>
            </w:r>
            <w:r w:rsidR="003B4664">
              <w:rPr>
                <w:webHidden/>
              </w:rPr>
              <w:tab/>
            </w:r>
            <w:r>
              <w:rPr>
                <w:webHidden/>
              </w:rPr>
              <w:fldChar w:fldCharType="begin"/>
            </w:r>
            <w:r w:rsidR="003B4664">
              <w:rPr>
                <w:webHidden/>
              </w:rPr>
              <w:instrText xml:space="preserve"> PAGEREF _Toc373683898 \h </w:instrText>
            </w:r>
            <w:r>
              <w:rPr>
                <w:webHidden/>
              </w:rPr>
            </w:r>
            <w:r>
              <w:rPr>
                <w:webHidden/>
              </w:rPr>
              <w:fldChar w:fldCharType="separate"/>
            </w:r>
            <w:r w:rsidR="00A726A9">
              <w:rPr>
                <w:webHidden/>
              </w:rPr>
              <w:t>9</w:t>
            </w:r>
            <w:r>
              <w:rPr>
                <w:webHidden/>
              </w:rPr>
              <w:fldChar w:fldCharType="end"/>
            </w:r>
          </w:hyperlink>
        </w:p>
        <w:p w:rsidR="003B4664" w:rsidRDefault="00BB5F0D">
          <w:pPr>
            <w:pStyle w:val="TOC2"/>
            <w:tabs>
              <w:tab w:val="left" w:pos="880"/>
              <w:tab w:val="right" w:leader="dot" w:pos="9350"/>
            </w:tabs>
            <w:rPr>
              <w:rFonts w:cstheme="minorBidi"/>
              <w:sz w:val="22"/>
              <w:szCs w:val="22"/>
            </w:rPr>
          </w:pPr>
          <w:hyperlink w:anchor="_Toc373683899" w:history="1">
            <w:r w:rsidR="003B4664" w:rsidRPr="00DD404D">
              <w:rPr>
                <w:rStyle w:val="Hyperlink"/>
              </w:rPr>
              <w:t>11.</w:t>
            </w:r>
            <w:r w:rsidR="00BF01F0">
              <w:rPr>
                <w:rFonts w:cstheme="minorBidi"/>
                <w:sz w:val="22"/>
                <w:szCs w:val="22"/>
              </w:rPr>
              <w:t xml:space="preserve">   </w:t>
            </w:r>
            <w:r w:rsidR="003B4664" w:rsidRPr="00DD404D">
              <w:rPr>
                <w:rStyle w:val="Hyperlink"/>
              </w:rPr>
              <w:t>Statement of Objectives for the Improved System</w:t>
            </w:r>
            <w:r w:rsidR="003B4664">
              <w:rPr>
                <w:webHidden/>
              </w:rPr>
              <w:tab/>
            </w:r>
            <w:r>
              <w:rPr>
                <w:webHidden/>
              </w:rPr>
              <w:fldChar w:fldCharType="begin"/>
            </w:r>
            <w:r w:rsidR="003B4664">
              <w:rPr>
                <w:webHidden/>
              </w:rPr>
              <w:instrText xml:space="preserve"> PAGEREF _Toc373683899 \h </w:instrText>
            </w:r>
            <w:r>
              <w:rPr>
                <w:webHidden/>
              </w:rPr>
            </w:r>
            <w:r>
              <w:rPr>
                <w:webHidden/>
              </w:rPr>
              <w:fldChar w:fldCharType="separate"/>
            </w:r>
            <w:r w:rsidR="00A726A9">
              <w:rPr>
                <w:webHidden/>
              </w:rPr>
              <w:t>9</w:t>
            </w:r>
            <w:r>
              <w:rPr>
                <w:webHidden/>
              </w:rPr>
              <w:fldChar w:fldCharType="end"/>
            </w:r>
          </w:hyperlink>
        </w:p>
        <w:p w:rsidR="003B4664" w:rsidRDefault="00BB5F0D">
          <w:pPr>
            <w:pStyle w:val="TOC2"/>
            <w:tabs>
              <w:tab w:val="left" w:pos="880"/>
              <w:tab w:val="right" w:leader="dot" w:pos="9350"/>
            </w:tabs>
            <w:rPr>
              <w:rFonts w:cstheme="minorBidi"/>
              <w:sz w:val="22"/>
              <w:szCs w:val="22"/>
            </w:rPr>
          </w:pPr>
          <w:hyperlink w:anchor="_Toc373683900" w:history="1">
            <w:r w:rsidR="003B4664" w:rsidRPr="00DD404D">
              <w:rPr>
                <w:rStyle w:val="Hyperlink"/>
              </w:rPr>
              <w:t>12.</w:t>
            </w:r>
            <w:r w:rsidR="00BF01F0">
              <w:rPr>
                <w:rFonts w:cstheme="minorBidi"/>
                <w:sz w:val="22"/>
                <w:szCs w:val="22"/>
              </w:rPr>
              <w:t xml:space="preserve">   </w:t>
            </w:r>
            <w:r w:rsidR="003B4664" w:rsidRPr="00DD404D">
              <w:rPr>
                <w:rStyle w:val="Hyperlink"/>
              </w:rPr>
              <w:t>Description of Strategies to Be Applied by the Improved System</w:t>
            </w:r>
            <w:r w:rsidR="003B4664">
              <w:rPr>
                <w:webHidden/>
              </w:rPr>
              <w:tab/>
            </w:r>
            <w:r>
              <w:rPr>
                <w:webHidden/>
              </w:rPr>
              <w:fldChar w:fldCharType="begin"/>
            </w:r>
            <w:r w:rsidR="003B4664">
              <w:rPr>
                <w:webHidden/>
              </w:rPr>
              <w:instrText xml:space="preserve"> PAGEREF _Toc373683900 \h </w:instrText>
            </w:r>
            <w:r>
              <w:rPr>
                <w:webHidden/>
              </w:rPr>
            </w:r>
            <w:r>
              <w:rPr>
                <w:webHidden/>
              </w:rPr>
              <w:fldChar w:fldCharType="separate"/>
            </w:r>
            <w:r w:rsidR="00A726A9">
              <w:rPr>
                <w:webHidden/>
              </w:rPr>
              <w:t>12</w:t>
            </w:r>
            <w:r>
              <w:rPr>
                <w:webHidden/>
              </w:rPr>
              <w:fldChar w:fldCharType="end"/>
            </w:r>
          </w:hyperlink>
        </w:p>
        <w:p w:rsidR="003B4664" w:rsidRDefault="00BB5F0D">
          <w:pPr>
            <w:pStyle w:val="TOC2"/>
            <w:tabs>
              <w:tab w:val="left" w:pos="880"/>
              <w:tab w:val="right" w:leader="dot" w:pos="9350"/>
            </w:tabs>
            <w:rPr>
              <w:rFonts w:cstheme="minorBidi"/>
              <w:sz w:val="22"/>
              <w:szCs w:val="22"/>
            </w:rPr>
          </w:pPr>
          <w:hyperlink w:anchor="_Toc373683901" w:history="1">
            <w:r w:rsidR="003B4664" w:rsidRPr="00DD404D">
              <w:rPr>
                <w:rStyle w:val="Hyperlink"/>
              </w:rPr>
              <w:t>13.</w:t>
            </w:r>
            <w:r w:rsidR="00BF01F0">
              <w:rPr>
                <w:rFonts w:cstheme="minorBidi"/>
                <w:sz w:val="22"/>
                <w:szCs w:val="22"/>
              </w:rPr>
              <w:t xml:space="preserve">   </w:t>
            </w:r>
            <w:r w:rsidR="003B4664" w:rsidRPr="00DD404D">
              <w:rPr>
                <w:rStyle w:val="Hyperlink"/>
              </w:rPr>
              <w:t>Operational Needs</w:t>
            </w:r>
            <w:r w:rsidR="003B4664">
              <w:rPr>
                <w:webHidden/>
              </w:rPr>
              <w:tab/>
            </w:r>
            <w:r>
              <w:rPr>
                <w:webHidden/>
              </w:rPr>
              <w:fldChar w:fldCharType="begin"/>
            </w:r>
            <w:r w:rsidR="003B4664">
              <w:rPr>
                <w:webHidden/>
              </w:rPr>
              <w:instrText xml:space="preserve"> PAGEREF _Toc373683901 \h </w:instrText>
            </w:r>
            <w:r>
              <w:rPr>
                <w:webHidden/>
              </w:rPr>
            </w:r>
            <w:r>
              <w:rPr>
                <w:webHidden/>
              </w:rPr>
              <w:fldChar w:fldCharType="separate"/>
            </w:r>
            <w:r w:rsidR="00A726A9">
              <w:rPr>
                <w:webHidden/>
              </w:rPr>
              <w:t>1</w:t>
            </w:r>
            <w:r>
              <w:rPr>
                <w:webHidden/>
              </w:rPr>
              <w:fldChar w:fldCharType="end"/>
            </w:r>
          </w:hyperlink>
          <w:r w:rsidR="009678A1">
            <w:t>2</w:t>
          </w:r>
        </w:p>
        <w:p w:rsidR="003B4664" w:rsidRDefault="00BB5F0D">
          <w:pPr>
            <w:pStyle w:val="TOC2"/>
            <w:tabs>
              <w:tab w:val="left" w:pos="880"/>
              <w:tab w:val="right" w:leader="dot" w:pos="9350"/>
            </w:tabs>
            <w:rPr>
              <w:rFonts w:cstheme="minorBidi"/>
              <w:sz w:val="22"/>
              <w:szCs w:val="22"/>
            </w:rPr>
          </w:pPr>
          <w:hyperlink w:anchor="_Toc373683902" w:history="1">
            <w:r w:rsidR="003B4664" w:rsidRPr="00DD404D">
              <w:rPr>
                <w:rStyle w:val="Hyperlink"/>
              </w:rPr>
              <w:t>14.</w:t>
            </w:r>
            <w:r w:rsidR="00BF01F0">
              <w:rPr>
                <w:rStyle w:val="Hyperlink"/>
              </w:rPr>
              <w:t xml:space="preserve">   </w:t>
            </w:r>
            <w:r w:rsidR="003B4664" w:rsidRPr="00DD404D">
              <w:rPr>
                <w:rStyle w:val="Hyperlink"/>
              </w:rPr>
              <w:t>Measuring Progress Towards Needs Satisfaction</w:t>
            </w:r>
            <w:r w:rsidR="003B4664">
              <w:rPr>
                <w:webHidden/>
              </w:rPr>
              <w:tab/>
            </w:r>
            <w:r>
              <w:rPr>
                <w:webHidden/>
              </w:rPr>
              <w:fldChar w:fldCharType="begin"/>
            </w:r>
            <w:r w:rsidR="003B4664">
              <w:rPr>
                <w:webHidden/>
              </w:rPr>
              <w:instrText xml:space="preserve"> PAGEREF _Toc373683902 \h </w:instrText>
            </w:r>
            <w:r>
              <w:rPr>
                <w:webHidden/>
              </w:rPr>
            </w:r>
            <w:r>
              <w:rPr>
                <w:webHidden/>
              </w:rPr>
              <w:fldChar w:fldCharType="separate"/>
            </w:r>
            <w:r w:rsidR="00A726A9">
              <w:rPr>
                <w:webHidden/>
              </w:rPr>
              <w:t>14</w:t>
            </w:r>
            <w:r>
              <w:rPr>
                <w:webHidden/>
              </w:rPr>
              <w:fldChar w:fldCharType="end"/>
            </w:r>
          </w:hyperlink>
        </w:p>
        <w:p w:rsidR="003B4664" w:rsidRDefault="00BB5F0D">
          <w:pPr>
            <w:pStyle w:val="TOC2"/>
            <w:tabs>
              <w:tab w:val="left" w:pos="880"/>
              <w:tab w:val="right" w:leader="dot" w:pos="9350"/>
            </w:tabs>
            <w:rPr>
              <w:rFonts w:cstheme="minorBidi"/>
              <w:sz w:val="22"/>
              <w:szCs w:val="22"/>
            </w:rPr>
          </w:pPr>
          <w:hyperlink w:anchor="_Toc373683903" w:history="1">
            <w:r w:rsidR="003B4664" w:rsidRPr="00DD404D">
              <w:rPr>
                <w:rStyle w:val="Hyperlink"/>
              </w:rPr>
              <w:t>15.</w:t>
            </w:r>
            <w:r w:rsidR="00BF01F0">
              <w:rPr>
                <w:rStyle w:val="Hyperlink"/>
              </w:rPr>
              <w:t xml:space="preserve">   </w:t>
            </w:r>
            <w:r w:rsidR="003B4664" w:rsidRPr="00DD404D">
              <w:rPr>
                <w:rStyle w:val="Hyperlink"/>
              </w:rPr>
              <w:t>System Overview</w:t>
            </w:r>
            <w:r w:rsidR="003B4664">
              <w:rPr>
                <w:webHidden/>
              </w:rPr>
              <w:tab/>
            </w:r>
            <w:r>
              <w:rPr>
                <w:webHidden/>
              </w:rPr>
              <w:fldChar w:fldCharType="begin"/>
            </w:r>
            <w:r w:rsidR="003B4664">
              <w:rPr>
                <w:webHidden/>
              </w:rPr>
              <w:instrText xml:space="preserve"> PAGEREF _Toc373683903 \h </w:instrText>
            </w:r>
            <w:r>
              <w:rPr>
                <w:webHidden/>
              </w:rPr>
            </w:r>
            <w:r>
              <w:rPr>
                <w:webHidden/>
              </w:rPr>
              <w:fldChar w:fldCharType="separate"/>
            </w:r>
            <w:r w:rsidR="00A726A9">
              <w:rPr>
                <w:webHidden/>
              </w:rPr>
              <w:t>14</w:t>
            </w:r>
            <w:r>
              <w:rPr>
                <w:webHidden/>
              </w:rPr>
              <w:fldChar w:fldCharType="end"/>
            </w:r>
          </w:hyperlink>
        </w:p>
        <w:p w:rsidR="003B4664" w:rsidRDefault="00BB5F0D">
          <w:pPr>
            <w:pStyle w:val="TOC2"/>
            <w:tabs>
              <w:tab w:val="left" w:pos="880"/>
              <w:tab w:val="right" w:leader="dot" w:pos="9350"/>
            </w:tabs>
            <w:rPr>
              <w:rFonts w:cstheme="minorBidi"/>
              <w:sz w:val="22"/>
              <w:szCs w:val="22"/>
            </w:rPr>
          </w:pPr>
          <w:hyperlink w:anchor="_Toc373683904" w:history="1">
            <w:r w:rsidR="003B4664" w:rsidRPr="00DD404D">
              <w:rPr>
                <w:rStyle w:val="Hyperlink"/>
              </w:rPr>
              <w:t>16.</w:t>
            </w:r>
            <w:r w:rsidR="00BF01F0">
              <w:rPr>
                <w:rFonts w:cstheme="minorBidi"/>
                <w:sz w:val="22"/>
                <w:szCs w:val="22"/>
              </w:rPr>
              <w:t xml:space="preserve">   </w:t>
            </w:r>
            <w:r w:rsidR="003B4664" w:rsidRPr="00DD404D">
              <w:rPr>
                <w:rStyle w:val="Hyperlink"/>
              </w:rPr>
              <w:t>Adaptive Operational Environment</w:t>
            </w:r>
            <w:r w:rsidR="003B4664">
              <w:rPr>
                <w:webHidden/>
              </w:rPr>
              <w:tab/>
            </w:r>
            <w:r>
              <w:rPr>
                <w:webHidden/>
              </w:rPr>
              <w:fldChar w:fldCharType="begin"/>
            </w:r>
            <w:r w:rsidR="003B4664">
              <w:rPr>
                <w:webHidden/>
              </w:rPr>
              <w:instrText xml:space="preserve"> PAGEREF _Toc373683904 \h </w:instrText>
            </w:r>
            <w:r>
              <w:rPr>
                <w:webHidden/>
              </w:rPr>
            </w:r>
            <w:r>
              <w:rPr>
                <w:webHidden/>
              </w:rPr>
              <w:fldChar w:fldCharType="separate"/>
            </w:r>
            <w:r w:rsidR="00A726A9">
              <w:rPr>
                <w:webHidden/>
              </w:rPr>
              <w:t>15</w:t>
            </w:r>
            <w:r>
              <w:rPr>
                <w:webHidden/>
              </w:rPr>
              <w:fldChar w:fldCharType="end"/>
            </w:r>
          </w:hyperlink>
        </w:p>
        <w:p w:rsidR="003B4664" w:rsidRDefault="00BB5F0D">
          <w:pPr>
            <w:pStyle w:val="TOC2"/>
            <w:tabs>
              <w:tab w:val="left" w:pos="880"/>
              <w:tab w:val="right" w:leader="dot" w:pos="9350"/>
            </w:tabs>
            <w:rPr>
              <w:rFonts w:cstheme="minorBidi"/>
              <w:sz w:val="22"/>
              <w:szCs w:val="22"/>
            </w:rPr>
          </w:pPr>
          <w:hyperlink w:anchor="_Toc373683905" w:history="1">
            <w:r w:rsidR="003B4664" w:rsidRPr="00DD404D">
              <w:rPr>
                <w:rStyle w:val="Hyperlink"/>
              </w:rPr>
              <w:t>17.</w:t>
            </w:r>
            <w:r w:rsidR="00BF01F0">
              <w:rPr>
                <w:rFonts w:cstheme="minorBidi"/>
                <w:sz w:val="22"/>
                <w:szCs w:val="22"/>
              </w:rPr>
              <w:t xml:space="preserve">   </w:t>
            </w:r>
            <w:r w:rsidR="003B4664" w:rsidRPr="00DD404D">
              <w:rPr>
                <w:rStyle w:val="Hyperlink"/>
              </w:rPr>
              <w:t>Operational Scenarios</w:t>
            </w:r>
            <w:r w:rsidR="003B4664">
              <w:rPr>
                <w:webHidden/>
              </w:rPr>
              <w:tab/>
            </w:r>
            <w:r>
              <w:rPr>
                <w:webHidden/>
              </w:rPr>
              <w:fldChar w:fldCharType="begin"/>
            </w:r>
            <w:r w:rsidR="003B4664">
              <w:rPr>
                <w:webHidden/>
              </w:rPr>
              <w:instrText xml:space="preserve"> PAGEREF _Toc373683905 \h </w:instrText>
            </w:r>
            <w:r>
              <w:rPr>
                <w:webHidden/>
              </w:rPr>
            </w:r>
            <w:r>
              <w:rPr>
                <w:webHidden/>
              </w:rPr>
              <w:fldChar w:fldCharType="separate"/>
            </w:r>
            <w:r w:rsidR="00A726A9">
              <w:rPr>
                <w:webHidden/>
              </w:rPr>
              <w:t>17</w:t>
            </w:r>
            <w:r>
              <w:rPr>
                <w:webHidden/>
              </w:rPr>
              <w:fldChar w:fldCharType="end"/>
            </w:r>
          </w:hyperlink>
        </w:p>
        <w:p w:rsidR="003B4664" w:rsidRDefault="00BB5F0D">
          <w:pPr>
            <w:pStyle w:val="TOC2"/>
            <w:tabs>
              <w:tab w:val="left" w:pos="880"/>
              <w:tab w:val="right" w:leader="dot" w:pos="9350"/>
            </w:tabs>
            <w:rPr>
              <w:rFonts w:cstheme="minorBidi"/>
              <w:sz w:val="22"/>
              <w:szCs w:val="22"/>
            </w:rPr>
          </w:pPr>
          <w:hyperlink w:anchor="_Toc373683906" w:history="1">
            <w:r w:rsidR="003B4664" w:rsidRPr="00DD404D">
              <w:rPr>
                <w:rStyle w:val="Hyperlink"/>
              </w:rPr>
              <w:t>18.</w:t>
            </w:r>
            <w:r w:rsidR="00BF01F0">
              <w:rPr>
                <w:rFonts w:cstheme="minorBidi"/>
                <w:sz w:val="22"/>
                <w:szCs w:val="22"/>
              </w:rPr>
              <w:t xml:space="preserve">   </w:t>
            </w:r>
            <w:r w:rsidR="003B4664" w:rsidRPr="00DD404D">
              <w:rPr>
                <w:rStyle w:val="Hyperlink"/>
              </w:rPr>
              <w:t>Failure Scenarios</w:t>
            </w:r>
            <w:r w:rsidR="003B4664">
              <w:rPr>
                <w:webHidden/>
              </w:rPr>
              <w:tab/>
            </w:r>
            <w:r>
              <w:rPr>
                <w:webHidden/>
              </w:rPr>
              <w:fldChar w:fldCharType="begin"/>
            </w:r>
            <w:r w:rsidR="003B4664">
              <w:rPr>
                <w:webHidden/>
              </w:rPr>
              <w:instrText xml:space="preserve"> PAGEREF _Toc373683906 \h </w:instrText>
            </w:r>
            <w:r>
              <w:rPr>
                <w:webHidden/>
              </w:rPr>
            </w:r>
            <w:r>
              <w:rPr>
                <w:webHidden/>
              </w:rPr>
              <w:fldChar w:fldCharType="separate"/>
            </w:r>
            <w:r w:rsidR="00A726A9">
              <w:rPr>
                <w:webHidden/>
              </w:rPr>
              <w:t>20</w:t>
            </w:r>
            <w:r>
              <w:rPr>
                <w:webHidden/>
              </w:rPr>
              <w:fldChar w:fldCharType="end"/>
            </w:r>
          </w:hyperlink>
        </w:p>
        <w:p w:rsidR="00910760" w:rsidRDefault="00BB5F0D">
          <w:r>
            <w:fldChar w:fldCharType="end"/>
          </w:r>
        </w:p>
      </w:sdtContent>
    </w:sdt>
    <w:p w:rsidR="00411503" w:rsidRDefault="00411503" w:rsidP="00814D75">
      <w:r>
        <w:br w:type="page"/>
      </w:r>
    </w:p>
    <w:p w:rsidR="001E2A03" w:rsidRPr="0033578C" w:rsidRDefault="00411503" w:rsidP="00814D75">
      <w:pPr>
        <w:pStyle w:val="Heading2"/>
      </w:pPr>
      <w:bookmarkStart w:id="28" w:name="_Toc373683889"/>
      <w:r w:rsidRPr="0033578C">
        <w:lastRenderedPageBreak/>
        <w:t>Scope</w:t>
      </w:r>
      <w:bookmarkEnd w:id="28"/>
    </w:p>
    <w:p w:rsidR="008C2DFE" w:rsidRPr="008C0A8C" w:rsidRDefault="007937AE" w:rsidP="00814D75">
      <w:r>
        <w:drawing>
          <wp:anchor distT="0" distB="0" distL="114300" distR="114300" simplePos="0" relativeHeight="251663360" behindDoc="0" locked="0" layoutInCell="1" allowOverlap="1">
            <wp:simplePos x="0" y="0"/>
            <wp:positionH relativeFrom="column">
              <wp:posOffset>-156210</wp:posOffset>
            </wp:positionH>
            <wp:positionV relativeFrom="page">
              <wp:posOffset>3784600</wp:posOffset>
            </wp:positionV>
            <wp:extent cx="6639560" cy="3940175"/>
            <wp:effectExtent l="19050" t="19050" r="27940" b="22225"/>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bwMode="auto">
                    <a:xfrm>
                      <a:off x="0" y="0"/>
                      <a:ext cx="6639560" cy="3940175"/>
                    </a:xfrm>
                    <a:prstGeom prst="rect">
                      <a:avLst/>
                    </a:prstGeom>
                    <a:ln w="9525" cap="flat" cmpd="sng" algn="ctr">
                      <a:solidFill>
                        <a:schemeClr val="tx1"/>
                      </a:solidFill>
                      <a:prstDash val="solid"/>
                      <a:round/>
                      <a:headEnd type="none" w="med" len="med"/>
                      <a:tailEnd type="none" w="med" len="med"/>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F161CE" w:rsidRPr="008C0A8C">
        <w:t>This</w:t>
      </w:r>
      <w:r w:rsidR="001E2A03" w:rsidRPr="008C0A8C">
        <w:t xml:space="preserve"> document </w:t>
      </w:r>
      <w:r w:rsidR="00846F0A" w:rsidRPr="008C0A8C">
        <w:t>addresses the</w:t>
      </w:r>
      <w:r w:rsidR="001E2A03" w:rsidRPr="008C0A8C">
        <w:t xml:space="preserve"> system engineering needs for the </w:t>
      </w:r>
      <w:r w:rsidR="009478EB">
        <w:t xml:space="preserve">State Road </w:t>
      </w:r>
      <w:r w:rsidR="00F54E4D">
        <w:t>200 Traffic Signal Corridor Improvements.</w:t>
      </w:r>
      <w:r w:rsidR="001E2A03" w:rsidRPr="008C0A8C">
        <w:t xml:space="preserve">  The signal system </w:t>
      </w:r>
      <w:r w:rsidR="00CC5B72" w:rsidRPr="008C0A8C">
        <w:t>will make</w:t>
      </w:r>
      <w:r w:rsidR="001E2A03" w:rsidRPr="008C0A8C">
        <w:t xml:space="preserve"> use of </w:t>
      </w:r>
      <w:r w:rsidR="00F54E4D">
        <w:t>Intelligent Transportation Systems</w:t>
      </w:r>
      <w:r w:rsidR="00E230DB">
        <w:t xml:space="preserve"> and</w:t>
      </w:r>
      <w:r w:rsidR="00F54E4D">
        <w:t xml:space="preserve"> Ad</w:t>
      </w:r>
      <w:r w:rsidR="00E230DB">
        <w:t xml:space="preserve">vanced Traffic Management Systems to manage traffic flow, reduce congestion, </w:t>
      </w:r>
      <w:r w:rsidR="00FF4380">
        <w:t xml:space="preserve">reduce delay and </w:t>
      </w:r>
      <w:r w:rsidR="00E230DB">
        <w:t>provide</w:t>
      </w:r>
      <w:r w:rsidR="00FF4380">
        <w:t xml:space="preserve"> motorists with information to make better route choices</w:t>
      </w:r>
      <w:r w:rsidR="00E230DB">
        <w:t xml:space="preserve">. </w:t>
      </w:r>
      <w:r w:rsidR="00F7585D">
        <w:t>Technologies</w:t>
      </w:r>
      <w:r w:rsidR="00E230DB">
        <w:t xml:space="preserve"> include </w:t>
      </w:r>
      <w:r w:rsidR="001E2A03" w:rsidRPr="008C0A8C">
        <w:t xml:space="preserve">adaptive traffic signal </w:t>
      </w:r>
      <w:r w:rsidR="00E230DB">
        <w:t>coordination</w:t>
      </w:r>
      <w:r w:rsidR="001A22A2">
        <w:t xml:space="preserve"> which will allow for automated real time adjustment of </w:t>
      </w:r>
      <w:r w:rsidR="0060264C">
        <w:t xml:space="preserve">traffic </w:t>
      </w:r>
      <w:r w:rsidR="001A22A2">
        <w:t>signal timings in response to varying traffic demand;</w:t>
      </w:r>
      <w:r w:rsidR="001E2A03" w:rsidRPr="008C0A8C">
        <w:t xml:space="preserve"> </w:t>
      </w:r>
      <w:r w:rsidR="00E230DB">
        <w:t>transit priority</w:t>
      </w:r>
      <w:r w:rsidR="0060264C">
        <w:t xml:space="preserve"> to </w:t>
      </w:r>
      <w:r w:rsidR="00280F74">
        <w:t>facilitate timely transit routing</w:t>
      </w:r>
      <w:r w:rsidR="00E230DB">
        <w:t xml:space="preserve">, </w:t>
      </w:r>
      <w:r w:rsidR="00FB2205">
        <w:t>bluetooth wi-fi data collection</w:t>
      </w:r>
      <w:r w:rsidR="0060264C">
        <w:t xml:space="preserve"> which will allow remote collection of traffic origin and destination information and corridor travel times;</w:t>
      </w:r>
      <w:r w:rsidR="00FB2205">
        <w:t xml:space="preserve"> </w:t>
      </w:r>
      <w:r w:rsidR="00E230DB">
        <w:t>variable message signs</w:t>
      </w:r>
      <w:r w:rsidR="0060264C">
        <w:t xml:space="preserve"> used to disseminate emergency management route guidance information;</w:t>
      </w:r>
      <w:r w:rsidR="00E230DB">
        <w:t xml:space="preserve"> traffic monitoring cameras</w:t>
      </w:r>
      <w:r w:rsidR="00FF4380">
        <w:t xml:space="preserve"> </w:t>
      </w:r>
      <w:r w:rsidR="0060264C">
        <w:t xml:space="preserve">used for real time viewing of traffic along the corridor and signal operation troubleshooting; </w:t>
      </w:r>
      <w:r w:rsidR="00FF4380">
        <w:t xml:space="preserve">and </w:t>
      </w:r>
      <w:r w:rsidR="007604C3">
        <w:t xml:space="preserve">traffic signal cabinet electronic security </w:t>
      </w:r>
      <w:r w:rsidR="00280F74">
        <w:t xml:space="preserve">key </w:t>
      </w:r>
      <w:r w:rsidR="00FB2205">
        <w:t>upgrades</w:t>
      </w:r>
      <w:r w:rsidR="00FF4380">
        <w:t xml:space="preserve"> </w:t>
      </w:r>
      <w:r w:rsidR="001E2A03" w:rsidRPr="008C0A8C">
        <w:t>along the corridor depicted in the illustration below.</w:t>
      </w:r>
    </w:p>
    <w:p w:rsidR="00167C6E" w:rsidRDefault="00167C6E" w:rsidP="00814D75"/>
    <w:p w:rsidR="00F77F53" w:rsidRDefault="00BB5F0D" w:rsidP="00814D75">
      <w:r>
        <w:pict>
          <v:shapetype id="_x0000_t202" coordsize="21600,21600" o:spt="202" path="m,l,21600r21600,l21600,xe">
            <v:stroke joinstyle="miter"/>
            <v:path gradientshapeok="t" o:connecttype="rect"/>
          </v:shapetype>
          <v:shape id="_x0000_s1167" type="#_x0000_t202" style="position:absolute;left:0;text-align:left;margin-left:170.3pt;margin-top:6.95pt;width:111.45pt;height:22.55pt;z-index:251783168" strokecolor="windowText">
            <v:textbox style="mso-next-textbox:#_x0000_s1167">
              <w:txbxContent>
                <w:p w:rsidR="00280F74" w:rsidRPr="00D72D4C" w:rsidRDefault="00280F74">
                  <w:pPr>
                    <w:rPr>
                      <w:b/>
                      <w:color w:val="365F91" w:themeColor="accent1" w:themeShade="BF"/>
                      <w:sz w:val="18"/>
                      <w:szCs w:val="18"/>
                    </w:rPr>
                  </w:pPr>
                  <w:r w:rsidRPr="0059617A">
                    <w:rPr>
                      <w:color w:val="365F91" w:themeColor="accent1" w:themeShade="BF"/>
                      <w:sz w:val="18"/>
                      <w:szCs w:val="18"/>
                    </w:rPr>
                    <w:t xml:space="preserve">     </w:t>
                  </w:r>
                  <w:r w:rsidRPr="00D72D4C">
                    <w:rPr>
                      <w:b/>
                      <w:color w:val="365F91" w:themeColor="accent1" w:themeShade="BF"/>
                      <w:sz w:val="18"/>
                      <w:szCs w:val="18"/>
                    </w:rPr>
                    <w:t>Figure 1 corridor map</w:t>
                  </w:r>
                </w:p>
              </w:txbxContent>
            </v:textbox>
          </v:shape>
        </w:pict>
      </w:r>
    </w:p>
    <w:p w:rsidR="00F77F53" w:rsidRDefault="00F77F53" w:rsidP="00814D75"/>
    <w:p w:rsidR="00F77F53" w:rsidRDefault="00F77F53" w:rsidP="00814D75"/>
    <w:p w:rsidR="001E2A03" w:rsidRDefault="006764AD" w:rsidP="00814D75">
      <w:r>
        <w:lastRenderedPageBreak/>
        <w:t xml:space="preserve">This Concept Of Operations explains, at a high level, how the system will operate and defines the relative roles and responsibilities of the various participants in the system at each stage in the development of the project.  The intended audience for the document includes both public </w:t>
      </w:r>
      <w:r w:rsidR="00EA40A8">
        <w:t xml:space="preserve">and private sector partners responsible for planning, design, implementation, operations and maintenance of the system.  </w:t>
      </w:r>
      <w:r w:rsidR="008B2448">
        <w:t>This</w:t>
      </w:r>
      <w:r w:rsidR="00EA40A8">
        <w:t xml:space="preserve"> document is also intended to provide the required information for </w:t>
      </w:r>
      <w:r w:rsidR="00C475E1">
        <w:t>F</w:t>
      </w:r>
      <w:r w:rsidR="00EA40A8">
        <w:t>ederal and Florida Department of Transportation approval.</w:t>
      </w:r>
      <w:r w:rsidR="00850106">
        <w:t xml:space="preserve"> Finally the document is expected to be used by the selected vendor</w:t>
      </w:r>
      <w:r w:rsidR="00FB2205">
        <w:t>s</w:t>
      </w:r>
      <w:r w:rsidR="00850106">
        <w:t xml:space="preserve"> as guidance for system </w:t>
      </w:r>
      <w:r w:rsidR="00FB2205">
        <w:t xml:space="preserve">requirements </w:t>
      </w:r>
      <w:r w:rsidR="00850106">
        <w:t xml:space="preserve">design and </w:t>
      </w:r>
      <w:r w:rsidR="00FB2205">
        <w:t>implementation</w:t>
      </w:r>
      <w:r w:rsidR="00850106">
        <w:t>.</w:t>
      </w:r>
    </w:p>
    <w:p w:rsidR="00411503" w:rsidRDefault="00411503" w:rsidP="00814D75">
      <w:pPr>
        <w:pStyle w:val="Heading2"/>
      </w:pPr>
      <w:bookmarkStart w:id="29" w:name="_Toc373683890"/>
      <w:r>
        <w:t>User-Oriented Operational Description</w:t>
      </w:r>
      <w:bookmarkEnd w:id="29"/>
    </w:p>
    <w:p w:rsidR="00121FCF" w:rsidRDefault="00121FCF" w:rsidP="00814D75">
      <w:pPr>
        <w:pStyle w:val="Heading3"/>
      </w:pPr>
      <w:r>
        <w:t>Overview</w:t>
      </w:r>
    </w:p>
    <w:p w:rsidR="00EA40A8" w:rsidRDefault="00F82C32" w:rsidP="00814D75">
      <w:r w:rsidRPr="00F82C32">
        <w:t>Data collection, traffic monitoring, transit priority and a</w:t>
      </w:r>
      <w:r w:rsidR="00EA40A8" w:rsidRPr="0080726B">
        <w:t>daptive traffic signal control technolog</w:t>
      </w:r>
      <w:r w:rsidR="00280F74">
        <w:t>ies</w:t>
      </w:r>
      <w:r w:rsidR="00EA40A8" w:rsidRPr="0080726B">
        <w:t xml:space="preserve"> make use of sensors, communications and </w:t>
      </w:r>
      <w:r w:rsidR="00846F0A" w:rsidRPr="0080726B">
        <w:t>a</w:t>
      </w:r>
      <w:r w:rsidR="00EA40A8" w:rsidRPr="0080726B">
        <w:t xml:space="preserve"> control system</w:t>
      </w:r>
      <w:r w:rsidR="00280F74">
        <w:t>s</w:t>
      </w:r>
      <w:r w:rsidR="00EA40A8" w:rsidRPr="0080726B">
        <w:t xml:space="preserve"> to enable </w:t>
      </w:r>
      <w:r w:rsidRPr="00F82C32">
        <w:t xml:space="preserve">monitoring and development of </w:t>
      </w:r>
      <w:r w:rsidR="00EA40A8" w:rsidRPr="0080726B">
        <w:t>traffic signal timings to be</w:t>
      </w:r>
      <w:r w:rsidR="00846F0A" w:rsidRPr="0080726B">
        <w:t xml:space="preserve"> i</w:t>
      </w:r>
      <w:r w:rsidR="00EA40A8" w:rsidRPr="0080726B">
        <w:t xml:space="preserve">n accordance with the variation in traffic flow.  The system will also provide better support for public transit </w:t>
      </w:r>
      <w:r w:rsidR="00CC5B72" w:rsidRPr="0080726B">
        <w:t>by minimizing disruption to coordination along the corridor in the event of a priority call</w:t>
      </w:r>
      <w:r w:rsidR="00827E62">
        <w:t xml:space="preserve">.  The overall effect of applying the technology will be to improve the reliability of travel times experienced through the corridor, reduce fuel consumption, reduce emissions and improve the driver experience by reducing the number of stops.  </w:t>
      </w:r>
      <w:r w:rsidR="00280F74">
        <w:t xml:space="preserve">Variable message signs will used to display pertinent real time traffic information to motorists utilizing information culled from a variety of sources including traffic monitoring cameras.The traffic signal cabinet electronic security keys provide an improved level of security for the field equipment while providing the ability to manage, control and </w:t>
      </w:r>
      <w:r w:rsidR="00E04186">
        <w:t>log cabinet</w:t>
      </w:r>
      <w:r w:rsidR="00280F74">
        <w:t xml:space="preserve"> access</w:t>
      </w:r>
      <w:r w:rsidR="00E04186">
        <w:t xml:space="preserve">. </w:t>
      </w:r>
      <w:r w:rsidR="00827E62">
        <w:t>The figure below shows a high level architecture description of the system.</w:t>
      </w:r>
    </w:p>
    <w:p w:rsidR="00D96707" w:rsidRDefault="00BB5F0D" w:rsidP="00814D75">
      <w:r>
        <w:pict>
          <v:rect id="Rectangle 3" o:spid="_x0000_s1029" style="position:absolute;left:0;text-align:left;margin-left:355.35pt;margin-top:1.9pt;width:142.4pt;height:41.75pt;z-index:251759616;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YUzMMA&#10;AADaAAAADwAAAGRycy9kb3ducmV2LnhtbESPQWuDQBSE74H+h+UVcgnNaoQQbFYphYTQgzSmhx4f&#10;7quK7ltxt2r+fbdQ6HGYmW+YY76YXkw0utaygngbgSCurG65VvBxOz0dQDiPrLG3TAru5CDPHlZH&#10;TLWd+UpT6WsRIOxSVNB4P6RSuqohg25rB+LgfdnRoA9yrKUecQ5w08tdFO2lwZbDQoMDvTZUdeW3&#10;UfA5R+8Fd0ZLmcRcbE7n6a3eKbV+XF6eQXha/H/4r33RChL4vRJu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YUzMMAAADaAAAADwAAAAAAAAAAAAAAAACYAgAAZHJzL2Rv&#10;d25yZXYueG1sUEsFBgAAAAAEAAQA9QAAAIgDAAAAAA==&#10;" filled="f" strokecolor="windowText" strokeweight="2pt">
            <v:textbox style="mso-next-textbox:#Rectangle 3">
              <w:txbxContent>
                <w:p w:rsidR="00280F74" w:rsidRPr="00C475E1" w:rsidRDefault="00280F74" w:rsidP="00C475E1">
                  <w:pPr>
                    <w:pStyle w:val="NormalWeb"/>
                    <w:jc w:val="center"/>
                    <w:rPr>
                      <w:rFonts w:asciiTheme="minorHAnsi" w:hAnsiTheme="minorHAnsi"/>
                    </w:rPr>
                  </w:pPr>
                  <w:r>
                    <w:rPr>
                      <w:rFonts w:asciiTheme="minorHAnsi" w:hAnsiTheme="minorHAnsi"/>
                    </w:rPr>
                    <w:t>Traffic monitoring cameras</w:t>
                  </w:r>
                </w:p>
              </w:txbxContent>
            </v:textbox>
          </v:rect>
        </w:pict>
      </w:r>
      <w:r>
        <w:pict>
          <v:rect id="Rectangle 2" o:spid="_x0000_s1028" style="position:absolute;left:0;text-align:left;margin-left:-.65pt;margin-top:1.55pt;width:142.4pt;height:41.75pt;z-index:251758592;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qxV8EA&#10;AADaAAAADwAAAGRycy9kb3ducmV2LnhtbESPQYvCMBSE74L/ITzBi2hqFxapRhFBEQ/iqgePj+bZ&#10;FpuX0sS2/vuNIHgcZuYbZrHqTCkaql1hWcF0EoEgTq0uOFNwvWzHMxDOI2ssLZOCFzlYLfu9BSba&#10;tvxHzdlnIkDYJagg975KpHRpTgbdxFbEwbvb2qAPss6krrENcFPKOIp+pcGCw0KOFW1ySh/np1Fw&#10;a6PTkR9GS/kz5eNou2sOWazUcNCt5yA8df4b/rT3WkEM7yvhBs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6sVfBAAAA2gAAAA8AAAAAAAAAAAAAAAAAmAIAAGRycy9kb3du&#10;cmV2LnhtbFBLBQYAAAAABAAEAPUAAACGAwAAAAA=&#10;" filled="f" strokecolor="windowText" strokeweight="2pt">
            <v:textbox style="mso-next-textbox:#Rectangle 2">
              <w:txbxContent>
                <w:p w:rsidR="00280F74" w:rsidRPr="00C475E1" w:rsidRDefault="00280F74" w:rsidP="00C475E1">
                  <w:pPr>
                    <w:pStyle w:val="NormalWeb"/>
                    <w:jc w:val="center"/>
                    <w:rPr>
                      <w:rFonts w:asciiTheme="minorHAnsi" w:hAnsiTheme="minorHAnsi"/>
                    </w:rPr>
                  </w:pPr>
                  <w:r w:rsidRPr="00C475E1">
                    <w:rPr>
                      <w:rFonts w:asciiTheme="minorHAnsi" w:hAnsiTheme="minorHAnsi"/>
                    </w:rPr>
                    <w:t xml:space="preserve">Adaptive </w:t>
                  </w:r>
                  <w:r>
                    <w:rPr>
                      <w:rFonts w:asciiTheme="minorHAnsi" w:hAnsiTheme="minorHAnsi"/>
                    </w:rPr>
                    <w:t>traffic signal technology</w:t>
                  </w:r>
                </w:p>
              </w:txbxContent>
            </v:textbox>
          </v:rect>
        </w:pict>
      </w:r>
    </w:p>
    <w:p w:rsidR="00D96707" w:rsidRDefault="00BB5F0D" w:rsidP="00814D75">
      <w:r>
        <w:pict>
          <v:shapetype id="_x0000_t33" coordsize="21600,21600" o:spt="33" o:oned="t" path="m,l21600,r,21600e" filled="f">
            <v:stroke joinstyle="miter"/>
            <v:path arrowok="t" fillok="f" o:connecttype="none"/>
            <o:lock v:ext="edit" shapetype="t"/>
          </v:shapetype>
          <v:shape id="Elbow Connector 9" o:spid="_x0000_s1035" type="#_x0000_t33" style="position:absolute;left:0;text-align:left;margin-left:355.7pt;margin-top:-27.8pt;width:26.1pt;height:115.75pt;rotation:90;z-index:251765760;visibility:visible" o:connectortype="elbow"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tYZsEAAADaAAAADwAAAGRycy9kb3ducmV2LnhtbESP0WoCMRRE3wv+Q7hC32pWH7SuRhFB&#10;EEShth9w3Vw3wc3NksR1/ftGKPRxmJkzzHLdu0Z0FKL1rGA8KkAQV15brhX8fO8+PkHEhKyx8UwK&#10;nhRhvRq8LbHU/sFf1J1TLTKEY4kKTEptKWWsDDmMI98SZ+/qg8OUZailDvjIcNfISVFMpUPLecFg&#10;S1tD1e18dwo28/C8trPDYXLpuIvH09aa2ir1Puw3CxCJ+vQf/mvvtYI5vK7kGyB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m1hmwQAAANoAAAAPAAAAAAAAAAAAAAAA&#10;AKECAABkcnMvZG93bnJldi54bWxQSwUGAAAAAAQABAD5AAAAjwMAAAAA&#10;" strokecolor="windowText" strokeweight="6pt">
            <v:stroke endarrow="block"/>
          </v:shape>
        </w:pict>
      </w:r>
      <w: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34" type="#_x0000_t34" style="position:absolute;left:0;text-align:left;margin-left:49.6pt;margin-top:16.7pt;width:118.85pt;height:23.7pt;z-index:251764736;visibility:visible" o:connectortype="elbow"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w/GcAAAADaAAAADwAAAGRycy9kb3ducmV2LnhtbERPu2rDMBTdC/kHcQNdSiInQymulRAM&#10;AWPIELd4vrWuH8S6EpbiOH9fDYWOh/POjosZxUyTHywr2G0TEMSN1QN3Cr6/zpsPED4gaxwtk4In&#10;eTgeVi8Zpto++EpzFToRQ9inqKAPwaVS+qYng35rHXHkWjsZDBFOndQTPmK4GeU+Sd6lwYFjQ4+O&#10;8p6aW3U3CqyrL2VRNm09nuq38ppXPy7PlXpdL6dPEIGW8C/+cxdaQdwar8QbI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TcPxnAAAAA2gAAAA8AAAAAAAAAAAAAAAAA&#10;oQIAAGRycy9kb3ducmV2LnhtbFBLBQYAAAAABAAEAPkAAACOAwAAAAA=&#10;" adj="-260,-191428,-62746" strokecolor="windowText" strokeweight="6pt">
            <v:stroke endarrow="block"/>
          </v:shape>
        </w:pict>
      </w:r>
      <w:r>
        <w:pict>
          <v:rect id="Rectangle 4" o:spid="_x0000_s1030" style="position:absolute;left:0;text-align:left;margin-left:168.45pt;margin-top:22.3pt;width:142.4pt;height:41.7pt;z-index:251760640;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MuMMA&#10;AADaAAAADwAAAGRycy9kb3ducmV2LnhtbESPS4vCQBCE74L/YegFL7JOfCBLdBJkQZE9iK+DxybT&#10;mwQzPSEzm8R/vyMIHouq+opap72pREuNKy0rmE4iEMSZ1SXnCq6X7ecXCOeRNVaWScGDHKTJcLDG&#10;WNuOT9SefS4ChF2MCgrv61hKlxVk0E1sTRy8X9sY9EE2udQNdgFuKjmLoqU0WHJYKLCm74Ky+/nP&#10;KLh10fHAd6OlnE/5MN7u2p98ptToo9+sQHjq/Tv8au+1ggU8r4QbI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MuMMAAADaAAAADwAAAAAAAAAAAAAAAACYAgAAZHJzL2Rv&#10;d25yZXYueG1sUEsFBgAAAAAEAAQA9QAAAIgDAAAAAA==&#10;" filled="f" strokecolor="windowText" strokeweight="2pt">
            <v:textbox style="mso-next-textbox:#Rectangle 4">
              <w:txbxContent>
                <w:p w:rsidR="00280F74" w:rsidRPr="00C475E1" w:rsidRDefault="00280F74" w:rsidP="00C475E1">
                  <w:pPr>
                    <w:pStyle w:val="NormalWeb"/>
                    <w:jc w:val="center"/>
                    <w:rPr>
                      <w:rFonts w:asciiTheme="minorHAnsi" w:hAnsiTheme="minorHAnsi"/>
                    </w:rPr>
                  </w:pPr>
                  <w:r>
                    <w:rPr>
                      <w:rFonts w:asciiTheme="minorHAnsi" w:hAnsiTheme="minorHAnsi"/>
                    </w:rPr>
                    <w:t>Traffic signal cabinet</w:t>
                  </w:r>
                </w:p>
              </w:txbxContent>
            </v:textbox>
          </v:rect>
        </w:pict>
      </w:r>
    </w:p>
    <w:p w:rsidR="00D96707" w:rsidRDefault="00D96707" w:rsidP="00814D75"/>
    <w:p w:rsidR="00D96707" w:rsidRDefault="00BB5F0D" w:rsidP="00814D75">
      <w:r>
        <w:pict>
          <v:shapetype id="_x0000_t32" coordsize="21600,21600" o:spt="32" o:oned="t" path="m,l21600,21600e" filled="f">
            <v:path arrowok="t" fillok="f" o:connecttype="none"/>
            <o:lock v:ext="edit" shapetype="t"/>
          </v:shapetype>
          <v:shape id="Straight Arrow Connector 14" o:spid="_x0000_s1040" type="#_x0000_t32" style="position:absolute;left:0;text-align:left;margin-left:239.6pt;margin-top:10.7pt;width:0;height:93.95pt;flip:y;z-index:251770880;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4w4sEAAADbAAAADwAAAGRycy9kb3ducmV2LnhtbERPS4vCMBC+C/sfwix401QRka5RRBDE&#10;k/XBsrehGdtum0ltou3urzeC4G0+vufMl52pxJ0aV1hWMBpGIIhTqwvOFJyOm8EMhPPIGivLpOCP&#10;HCwXH705xtq2nND94DMRQtjFqCD3vo6ldGlOBt3Q1sSBu9jGoA+wyaRusA3hppLjKJpKgwWHhhxr&#10;WueUloebUTBpvy/Xn9tuf05Ks0rK6N9t3K9S/c9u9QXCU+ff4pd7q8P8CTx/C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jjDiwQAAANsAAAAPAAAAAAAAAAAAAAAA&#10;AKECAABkcnMvZG93bnJldi54bWxQSwUGAAAAAAQABAD5AAAAjwMAAAAA&#10;" strokecolor="windowText" strokeweight="6pt">
            <v:stroke endarrow="block"/>
          </v:shape>
        </w:pict>
      </w:r>
      <w:r>
        <w:pict>
          <v:shape id="Elbow Connector 11" o:spid="_x0000_s1037" type="#_x0000_t34" style="position:absolute;left:0;text-align:left;margin-left:316.25pt;margin-top:-7.6pt;width:49.6pt;height:86.2pt;rotation:270;flip:x;z-index:251767808;visibility:visible" o:connectortype="elbow"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1TbMIAAADbAAAADwAAAGRycy9kb3ducmV2LnhtbERPTYvCMBC9C/sfwix4EU31IFKNootC&#10;dw+CdRfxNjRjW2wmpcnW+u+NIHibx/ucxaozlWipcaVlBeNRBII4s7rkXMHvcTecgXAeWWNlmRTc&#10;ycFq+dFbYKztjQ/Upj4XIYRdjAoK7+tYSpcVZNCNbE0cuIttDPoAm1zqBm8h3FRyEkVTabDk0FBg&#10;TV8FZdf03yhI/qLkvhvQYHPcrLendv+9/UnOSvU/u/UchKfOv8Uvd6LD/DE8fw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1TbMIAAADbAAAADwAAAAAAAAAAAAAA&#10;AAChAgAAZHJzL2Rvd25yZXYueG1sUEsFBgAAAAAEAAQA+QAAAJADAAAAAA==&#10;" adj=",195258,-113258" strokecolor="windowText" strokeweight="6pt">
            <v:stroke endarrow="block"/>
          </v:shape>
        </w:pict>
      </w:r>
      <w:r>
        <w:pict>
          <v:shape id="Elbow Connector 10" o:spid="_x0000_s1036" type="#_x0000_t34" style="position:absolute;left:0;text-align:left;margin-left:103.85pt;margin-top:-22.65pt;width:49.6pt;height:116.3pt;rotation:270;z-index:251766784;visibility:visible" o:connectortype="elbow"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aUScQAAADbAAAADwAAAGRycy9kb3ducmV2LnhtbESPzWrDQAyE74G+w6JCLqFZN+BQ3GxM&#10;aQmYnvJ36FF4VdutV+t6N7b79tEhkJvEjGY+bfLJtWqgPjSeDTwvE1DEpbcNVwbOp93TC6gQkS22&#10;nsnAPwXItw+zDWbWj3yg4RgrJSEcMjRQx9hlWoeyJodh6Tti0b597zDK2lfa9jhKuGv1KknW2mHD&#10;0lBjR+81lb/HizNw+hmCW6T+72McU78vEv2Vfmpj5o/T2yuoSFO8m2/XhRV8oZdfZAC9v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tpRJxAAAANsAAAAPAAAAAAAAAAAA&#10;AAAAAKECAABkcnMvZG93bnJldi54bWxQSwUGAAAAAAQABAD5AAAAkgMAAAAA&#10;" adj=",-144739,-62334" strokecolor="windowText" strokeweight="6pt">
            <v:stroke endarrow="block"/>
          </v:shape>
        </w:pict>
      </w:r>
    </w:p>
    <w:p w:rsidR="00D96707" w:rsidRDefault="00D96707" w:rsidP="00814D75"/>
    <w:p w:rsidR="00D96707" w:rsidRDefault="00BB5F0D" w:rsidP="00814D75">
      <w:r>
        <w:pict>
          <v:rect id="Rectangle 6" o:spid="_x0000_s1032" style="position:absolute;left:0;text-align:left;margin-left:-.65pt;margin-top:7pt;width:142.4pt;height:41.75pt;z-index:251762688;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G3VMMA&#10;AADaAAAADwAAAGRycy9kb3ducmV2LnhtbESPQWuDQBSE74H+h+UVcgnNagoSbFYphYTQgzSmhx4f&#10;7quK7ltxt2r+fbdQyHGYmW+YQ76YXkw0utaygngbgSCurG65VvB5PT7tQTiPrLG3TApu5CDPHlYH&#10;TLWd+UJT6WsRIOxSVNB4P6RSuqohg25rB+LgfdvRoA9yrKUecQ5w08tdFCXSYMthocGB3hqquvLH&#10;KPiao4+CO6OlfI652BxP03u9U2r9uLy+gPC0+Hv4v33WChL4uxJu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G3VMMAAADaAAAADwAAAAAAAAAAAAAAAACYAgAAZHJzL2Rv&#10;d25yZXYueG1sUEsFBgAAAAAEAAQA9QAAAIgDAAAAAA==&#10;" filled="f" strokecolor="windowText" strokeweight="2pt">
            <v:textbox style="mso-next-textbox:#Rectangle 6">
              <w:txbxContent>
                <w:p w:rsidR="00280F74" w:rsidRPr="00C475E1" w:rsidRDefault="00280F74" w:rsidP="00C475E1">
                  <w:pPr>
                    <w:pStyle w:val="NormalWeb"/>
                    <w:jc w:val="center"/>
                    <w:rPr>
                      <w:rFonts w:asciiTheme="minorHAnsi" w:hAnsiTheme="minorHAnsi"/>
                    </w:rPr>
                  </w:pPr>
                  <w:r>
                    <w:rPr>
                      <w:rFonts w:asciiTheme="minorHAnsi" w:hAnsiTheme="minorHAnsi"/>
                    </w:rPr>
                    <w:t>Transit priority</w:t>
                  </w:r>
                </w:p>
              </w:txbxContent>
            </v:textbox>
          </v:rect>
        </w:pict>
      </w:r>
      <w:r>
        <w:pict>
          <v:rect id="Rectangle 5" o:spid="_x0000_s1031" style="position:absolute;left:0;text-align:left;margin-left:355.35pt;margin-top:7pt;width:142.4pt;height:41.75pt;z-index:251761664;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MpI8IA&#10;AADaAAAADwAAAGRycy9kb3ducmV2LnhtbESPT4vCMBTE74LfIbwFL7KmKspSTYssKLIH8d/B46N5&#10;2xabl9Jk2/rtN4LgcZiZ3zDrtDeVaKlxpWUF00kEgjizuuRcwfWy/fwC4TyyxsoyKXiQgzQZDtYY&#10;a9vxidqzz0WAsItRQeF9HUvpsoIMuomtiYP3axuDPsgml7rBLsBNJWdRtJQGSw4LBdb0XVB2P/8Z&#10;BbcuOh74brSU8ykfxttd+5PPlBp99JsVCE+9f4df7b1WsIDnlXADZ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kykjwgAAANoAAAAPAAAAAAAAAAAAAAAAAJgCAABkcnMvZG93&#10;bnJldi54bWxQSwUGAAAAAAQABAD1AAAAhwMAAAAA&#10;" filled="f" strokecolor="windowText" strokeweight="2pt">
            <v:textbox style="mso-next-textbox:#Rectangle 5">
              <w:txbxContent>
                <w:p w:rsidR="00280F74" w:rsidRPr="00C475E1" w:rsidRDefault="00280F74" w:rsidP="00C475E1">
                  <w:pPr>
                    <w:pStyle w:val="NormalWeb"/>
                    <w:jc w:val="center"/>
                    <w:rPr>
                      <w:rFonts w:asciiTheme="minorHAnsi" w:hAnsiTheme="minorHAnsi"/>
                    </w:rPr>
                  </w:pPr>
                  <w:r>
                    <w:rPr>
                      <w:rFonts w:asciiTheme="minorHAnsi" w:hAnsiTheme="minorHAnsi"/>
                    </w:rPr>
                    <w:t>Variable message signs</w:t>
                  </w:r>
                </w:p>
              </w:txbxContent>
            </v:textbox>
          </v:rect>
        </w:pict>
      </w:r>
    </w:p>
    <w:p w:rsidR="00D96707" w:rsidRDefault="00BB5F0D" w:rsidP="00814D75">
      <w:r>
        <w:pict>
          <v:rect id="Rectangle 7" o:spid="_x0000_s1033" style="position:absolute;left:0;text-align:left;margin-left:168.45pt;margin-top:24.7pt;width:142.4pt;height:41.75pt;z-index:251763712;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0Sz8IA&#10;AADaAAAADwAAAGRycy9kb3ducmV2LnhtbESPT4vCMBTE74LfIbwFL7KmKuhSTYssKLIH8d/B46N5&#10;2xabl9Jk2/rtN4LgcZiZ3zDrtDeVaKlxpWUF00kEgjizuuRcwfWy/fwC4TyyxsoyKXiQgzQZDtYY&#10;a9vxidqzz0WAsItRQeF9HUvpsoIMuomtiYP3axuDPsgml7rBLsBNJWdRtJAGSw4LBdb0XVB2P/8Z&#10;BbcuOh74brSU8ykfxttd+5PPlBp99JsVCE+9f4df7b1WsITnlXADZ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DRLPwgAAANoAAAAPAAAAAAAAAAAAAAAAAJgCAABkcnMvZG93&#10;bnJldi54bWxQSwUGAAAAAAQABAD1AAAAhwMAAAAA&#10;" filled="f" strokecolor="windowText" strokeweight="2pt">
            <v:textbox style="mso-next-textbox:#Rectangle 7">
              <w:txbxContent>
                <w:p w:rsidR="00280F74" w:rsidRPr="00C475E1" w:rsidRDefault="00280F74" w:rsidP="00C475E1">
                  <w:pPr>
                    <w:pStyle w:val="NormalWeb"/>
                    <w:jc w:val="center"/>
                    <w:rPr>
                      <w:rFonts w:asciiTheme="minorHAnsi" w:hAnsiTheme="minorHAnsi"/>
                    </w:rPr>
                  </w:pPr>
                  <w:r w:rsidRPr="00C475E1">
                    <w:rPr>
                      <w:rFonts w:asciiTheme="minorHAnsi" w:hAnsiTheme="minorHAnsi"/>
                    </w:rPr>
                    <w:t xml:space="preserve">Traffic </w:t>
                  </w:r>
                  <w:r>
                    <w:rPr>
                      <w:rFonts w:asciiTheme="minorHAnsi" w:hAnsiTheme="minorHAnsi"/>
                    </w:rPr>
                    <w:t>signal cabinet electronic security keys</w:t>
                  </w:r>
                </w:p>
              </w:txbxContent>
            </v:textbox>
          </v:rect>
        </w:pict>
      </w:r>
    </w:p>
    <w:p w:rsidR="00D96707" w:rsidRDefault="00D96707" w:rsidP="00814D75"/>
    <w:p w:rsidR="00D96707" w:rsidRDefault="00D96707" w:rsidP="00814D75"/>
    <w:p w:rsidR="00D96707" w:rsidRDefault="00BB5F0D" w:rsidP="00814D75">
      <w:r>
        <w:rPr>
          <w:lang w:eastAsia="zh-TW"/>
        </w:rPr>
        <w:pict>
          <v:shape id="_x0000_s1121" type="#_x0000_t202" style="position:absolute;left:0;text-align:left;margin-left:148.4pt;margin-top:15.3pt;width:184.7pt;height:23.15pt;z-index:251712512;mso-width-relative:margin;mso-height-relative:margin">
            <v:textbox style="mso-next-textbox:#_x0000_s1121">
              <w:txbxContent>
                <w:p w:rsidR="00280F74" w:rsidRPr="00D72D4C" w:rsidRDefault="00280F74">
                  <w:pPr>
                    <w:rPr>
                      <w:b/>
                      <w:color w:val="365F91" w:themeColor="accent1" w:themeShade="BF"/>
                      <w:sz w:val="18"/>
                      <w:szCs w:val="18"/>
                    </w:rPr>
                  </w:pPr>
                  <w:r>
                    <w:rPr>
                      <w:b/>
                      <w:color w:val="365F91" w:themeColor="accent1" w:themeShade="BF"/>
                      <w:sz w:val="18"/>
                      <w:szCs w:val="18"/>
                    </w:rPr>
                    <w:t xml:space="preserve">    </w:t>
                  </w:r>
                  <w:r w:rsidRPr="00D72D4C">
                    <w:rPr>
                      <w:b/>
                      <w:color w:val="365F91" w:themeColor="accent1" w:themeShade="BF"/>
                      <w:sz w:val="18"/>
                      <w:szCs w:val="18"/>
                    </w:rPr>
                    <w:t>Figure 2 High Level System Architecture</w:t>
                  </w:r>
                </w:p>
              </w:txbxContent>
            </v:textbox>
          </v:shape>
        </w:pict>
      </w:r>
    </w:p>
    <w:p w:rsidR="00F54489" w:rsidRDefault="00BB5F0D" w:rsidP="00814D75">
      <w:r>
        <w:lastRenderedPageBreak/>
        <w:pict>
          <v:shape id="Text Box 1" o:spid="_x0000_s1041" type="#_x0000_t202" style="position:absolute;left:0;text-align:left;margin-left:165.9pt;margin-top:-86.4pt;width:311.9pt;height:169.05pt;z-index:251660288;visibility:visible;mso-position-horizontal-relative:pag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" stroked="f">
            <v:textbox style="mso-next-textbox:#Text Box 1" inset="0,0,0,0">
              <w:txbxContent>
                <w:p w:rsidR="00280F74" w:rsidRDefault="00280F74" w:rsidP="00154DF8">
                  <w:pPr>
                    <w:pStyle w:val="Caption"/>
                  </w:pPr>
                  <w:r>
                    <w:t xml:space="preserve">                                                         Figure </w:t>
                  </w:r>
                  <w:fldSimple w:instr=" SEQ Figure \* ARABIC ">
                    <w:r>
                      <w:t>1</w:t>
                    </w:r>
                  </w:fldSimple>
                  <w:r>
                    <w:t xml:space="preserve"> High</w:t>
                  </w:r>
                  <w:r w:rsidRPr="00154DF8">
                    <w:t xml:space="preserve"> </w:t>
                  </w:r>
                  <w:r>
                    <w:t>Level System Architecture</w:t>
                  </w:r>
                </w:p>
                <w:p w:rsidR="00280F74" w:rsidRDefault="00280F74" w:rsidP="00814D75">
                  <w:pPr>
                    <w:pStyle w:val="Caption"/>
                  </w:pPr>
                  <w:r>
                    <w:t xml:space="preserve"> </w:t>
                  </w:r>
                </w:p>
              </w:txbxContent>
            </v:textbox>
            <w10:wrap anchorx="page" anchory="page"/>
          </v:shape>
        </w:pict>
      </w:r>
      <w:r w:rsidR="00EA40A8">
        <w:t xml:space="preserve">The implementation will make use of existing traffic control hardware </w:t>
      </w:r>
      <w:r w:rsidR="00CC5B72">
        <w:t xml:space="preserve">in order to preserve </w:t>
      </w:r>
      <w:r w:rsidR="006764AD">
        <w:t>previous</w:t>
      </w:r>
      <w:r w:rsidR="00CC5B72">
        <w:t xml:space="preserve"> investment</w:t>
      </w:r>
      <w:r w:rsidR="006764AD">
        <w:t>s</w:t>
      </w:r>
      <w:r w:rsidR="00CC5B72">
        <w:t xml:space="preserve"> in capital equipment and minimize implementation costs.</w:t>
      </w:r>
      <w:r w:rsidR="004A7669">
        <w:t xml:space="preserve"> </w:t>
      </w:r>
      <w:r w:rsidR="00F54489">
        <w:t xml:space="preserve">Each intersection is </w:t>
      </w:r>
      <w:r w:rsidR="0071583E">
        <w:t xml:space="preserve">currently </w:t>
      </w:r>
      <w:r w:rsidR="00F54489">
        <w:t xml:space="preserve">equipped with the following </w:t>
      </w:r>
      <w:r w:rsidR="0071583E">
        <w:t xml:space="preserve">legacy </w:t>
      </w:r>
      <w:r w:rsidR="00F54489">
        <w:t>equipment:</w:t>
      </w:r>
    </w:p>
    <w:p w:rsidR="00F54489" w:rsidRDefault="0071583E" w:rsidP="00814D75">
      <w:pPr>
        <w:pStyle w:val="ListParagraph"/>
        <w:numPr>
          <w:ilvl w:val="0"/>
          <w:numId w:val="5"/>
        </w:numPr>
      </w:pPr>
      <w:r>
        <w:t xml:space="preserve">NEMA </w:t>
      </w:r>
      <w:r w:rsidR="00F54489">
        <w:t>TS2 Type 1 Controller</w:t>
      </w:r>
    </w:p>
    <w:p w:rsidR="0071583E" w:rsidRDefault="0071583E" w:rsidP="00814D75">
      <w:pPr>
        <w:pStyle w:val="ListParagraph"/>
        <w:numPr>
          <w:ilvl w:val="0"/>
          <w:numId w:val="5"/>
        </w:numPr>
      </w:pPr>
      <w:r>
        <w:t>Conflict monitor</w:t>
      </w:r>
    </w:p>
    <w:p w:rsidR="00FB2205" w:rsidRDefault="00FB2205" w:rsidP="00814D75">
      <w:pPr>
        <w:pStyle w:val="ListParagraph"/>
        <w:numPr>
          <w:ilvl w:val="0"/>
          <w:numId w:val="5"/>
        </w:numPr>
      </w:pPr>
      <w:r>
        <w:t>Bus Interface Units</w:t>
      </w:r>
    </w:p>
    <w:p w:rsidR="0071583E" w:rsidRDefault="0071583E" w:rsidP="00814D75">
      <w:pPr>
        <w:pStyle w:val="ListParagraph"/>
        <w:numPr>
          <w:ilvl w:val="0"/>
          <w:numId w:val="5"/>
        </w:numPr>
      </w:pPr>
      <w:r>
        <w:t>Load switches</w:t>
      </w:r>
    </w:p>
    <w:p w:rsidR="00F54489" w:rsidRDefault="00F54489" w:rsidP="00814D75">
      <w:pPr>
        <w:pStyle w:val="ListParagraph"/>
        <w:numPr>
          <w:ilvl w:val="0"/>
          <w:numId w:val="5"/>
        </w:numPr>
      </w:pPr>
      <w:r>
        <w:t xml:space="preserve">Loop </w:t>
      </w:r>
      <w:r w:rsidR="006764AD">
        <w:t xml:space="preserve">or Video </w:t>
      </w:r>
      <w:r>
        <w:t>Detection</w:t>
      </w:r>
    </w:p>
    <w:p w:rsidR="00F54489" w:rsidRDefault="00F54489" w:rsidP="00814D75">
      <w:pPr>
        <w:pStyle w:val="ListParagraph"/>
        <w:numPr>
          <w:ilvl w:val="0"/>
          <w:numId w:val="5"/>
        </w:numPr>
      </w:pPr>
      <w:r>
        <w:t>Fiber Interconnect</w:t>
      </w:r>
    </w:p>
    <w:p w:rsidR="004B3F60" w:rsidRDefault="004B3F60" w:rsidP="00814D75">
      <w:pPr>
        <w:pStyle w:val="ListParagraph"/>
        <w:numPr>
          <w:ilvl w:val="0"/>
          <w:numId w:val="5"/>
        </w:numPr>
      </w:pPr>
      <w:r>
        <w:t>Traffic monitoring cameras (</w:t>
      </w:r>
      <w:r w:rsidR="00167C6E">
        <w:t>nine</w:t>
      </w:r>
      <w:r>
        <w:t xml:space="preserve"> intersections</w:t>
      </w:r>
      <w:r w:rsidR="00B734E9">
        <w:t>: MLK Jr. Ave, SR 464, SW 27</w:t>
      </w:r>
      <w:r w:rsidR="00BB5F0D" w:rsidRPr="00BB5F0D">
        <w:rPr>
          <w:vertAlign w:val="superscript"/>
        </w:rPr>
        <w:t>th</w:t>
      </w:r>
      <w:r w:rsidR="00B734E9">
        <w:t xml:space="preserve"> Ave, SW 32</w:t>
      </w:r>
      <w:r w:rsidR="00BB5F0D" w:rsidRPr="00BB5F0D">
        <w:rPr>
          <w:vertAlign w:val="superscript"/>
        </w:rPr>
        <w:t>nd</w:t>
      </w:r>
      <w:r w:rsidR="00B734E9">
        <w:t xml:space="preserve"> Ave, I-75 East, I-75 west, SW 43</w:t>
      </w:r>
      <w:r w:rsidR="00BB5F0D" w:rsidRPr="00BB5F0D">
        <w:rPr>
          <w:vertAlign w:val="superscript"/>
        </w:rPr>
        <w:t>rd</w:t>
      </w:r>
      <w:r w:rsidR="00B734E9">
        <w:t xml:space="preserve"> St Rd, SW 48</w:t>
      </w:r>
      <w:r w:rsidR="00BB5F0D" w:rsidRPr="00BB5F0D">
        <w:rPr>
          <w:vertAlign w:val="superscript"/>
        </w:rPr>
        <w:t>th</w:t>
      </w:r>
      <w:r w:rsidR="00B734E9">
        <w:t xml:space="preserve"> Ave and SW 60</w:t>
      </w:r>
      <w:r w:rsidR="00BB5F0D" w:rsidRPr="00BB5F0D">
        <w:rPr>
          <w:vertAlign w:val="superscript"/>
        </w:rPr>
        <w:t>th</w:t>
      </w:r>
      <w:r w:rsidR="00B734E9">
        <w:t xml:space="preserve"> St</w:t>
      </w:r>
      <w:r>
        <w:t>)</w:t>
      </w:r>
    </w:p>
    <w:p w:rsidR="003B64C6" w:rsidRDefault="004B3F60" w:rsidP="00814D75">
      <w:pPr>
        <w:pStyle w:val="ListParagraph"/>
        <w:numPr>
          <w:ilvl w:val="0"/>
          <w:numId w:val="5"/>
        </w:numPr>
      </w:pPr>
      <w:r>
        <w:t>Variable message signs (one intersection</w:t>
      </w:r>
      <w:r w:rsidR="00B734E9">
        <w:t>: SW 43</w:t>
      </w:r>
      <w:r w:rsidR="00BB5F0D" w:rsidRPr="00BB5F0D">
        <w:rPr>
          <w:vertAlign w:val="superscript"/>
        </w:rPr>
        <w:t>rd</w:t>
      </w:r>
      <w:r w:rsidR="00B734E9">
        <w:t xml:space="preserve"> St Rd</w:t>
      </w:r>
      <w:r>
        <w:t>)</w:t>
      </w:r>
      <w:r w:rsidR="00E64380">
        <w:t xml:space="preserve"> </w:t>
      </w:r>
    </w:p>
    <w:p w:rsidR="00EA40A8" w:rsidRDefault="00EA40A8" w:rsidP="00814D75">
      <w:r w:rsidRPr="0080726B">
        <w:t>Th</w:t>
      </w:r>
      <w:r w:rsidR="00FB2205">
        <w:t>ese devices</w:t>
      </w:r>
      <w:r w:rsidRPr="0080726B">
        <w:t xml:space="preserve"> will be supplemented through the acquisition of special purpose control hardware designed to support </w:t>
      </w:r>
      <w:r w:rsidR="00F82C32" w:rsidRPr="00F82C32">
        <w:t xml:space="preserve">data collection, traffic monitoring, transit priority, </w:t>
      </w:r>
      <w:r w:rsidRPr="0080726B">
        <w:t xml:space="preserve">adaptive traffic signal control and the installation of traffic sensors </w:t>
      </w:r>
      <w:r w:rsidR="00827E62">
        <w:t xml:space="preserve">at suitable locations along the corridor.  Traffic signals will be controlled by on street controllers which in turn will be linked back to the City </w:t>
      </w:r>
      <w:r w:rsidR="00F82C32" w:rsidRPr="00F82C32">
        <w:t xml:space="preserve">of Ocala </w:t>
      </w:r>
      <w:r w:rsidR="00526FA8" w:rsidRPr="0080726B">
        <w:t>T</w:t>
      </w:r>
      <w:r w:rsidRPr="0080726B">
        <w:t xml:space="preserve">raffic </w:t>
      </w:r>
      <w:r w:rsidR="00526FA8" w:rsidRPr="0080726B">
        <w:t>M</w:t>
      </w:r>
      <w:r w:rsidR="00827E62">
        <w:t xml:space="preserve">anagement Center.  This will allow traffic conditions to be monitored remotely from the City </w:t>
      </w:r>
      <w:r w:rsidR="00940F84">
        <w:t xml:space="preserve">of Ocala </w:t>
      </w:r>
      <w:r w:rsidR="00827E62">
        <w:t>Traffic Management Center</w:t>
      </w:r>
      <w:r w:rsidR="00FB2205">
        <w:t>. C</w:t>
      </w:r>
      <w:r w:rsidR="00F82C32" w:rsidRPr="00F82C32">
        <w:t xml:space="preserve">hanges and incidents </w:t>
      </w:r>
      <w:r w:rsidR="00FB2205">
        <w:t xml:space="preserve">will </w:t>
      </w:r>
      <w:r w:rsidRPr="0080726B">
        <w:t xml:space="preserve">be managed through operator intervention at the </w:t>
      </w:r>
      <w:r w:rsidR="00F82C32" w:rsidRPr="00F82C32">
        <w:t xml:space="preserve">City of Ocala </w:t>
      </w:r>
      <w:r w:rsidR="00526FA8" w:rsidRPr="0080726B">
        <w:t>Traffic Management Center.</w:t>
      </w:r>
    </w:p>
    <w:p w:rsidR="00121FCF" w:rsidRDefault="00121FCF" w:rsidP="00F66455">
      <w:pPr>
        <w:pStyle w:val="Heading2"/>
      </w:pPr>
      <w:bookmarkStart w:id="30" w:name="_Toc373683891"/>
      <w:r>
        <w:t>How the Existing System Work</w:t>
      </w:r>
      <w:r w:rsidR="0071583E">
        <w:t>s</w:t>
      </w:r>
      <w:bookmarkEnd w:id="30"/>
      <w:r>
        <w:tab/>
      </w:r>
      <w:r>
        <w:tab/>
      </w:r>
      <w:r>
        <w:tab/>
      </w:r>
      <w:r>
        <w:tab/>
      </w:r>
      <w:r>
        <w:tab/>
      </w:r>
      <w:r>
        <w:tab/>
      </w:r>
      <w:r>
        <w:tab/>
      </w:r>
    </w:p>
    <w:p w:rsidR="00121FCF" w:rsidRDefault="00697402" w:rsidP="00814D75">
      <w:r w:rsidRPr="0080726B">
        <w:t>The current system is connected back to the</w:t>
      </w:r>
      <w:r w:rsidR="00526FA8" w:rsidRPr="0080726B">
        <w:t xml:space="preserve"> </w:t>
      </w:r>
      <w:r w:rsidR="00940F84">
        <w:t xml:space="preserve">City of </w:t>
      </w:r>
      <w:r w:rsidR="00526FA8" w:rsidRPr="0080726B">
        <w:t>Ocala T</w:t>
      </w:r>
      <w:r w:rsidRPr="0080726B">
        <w:t xml:space="preserve">raffic </w:t>
      </w:r>
      <w:r w:rsidR="00526FA8" w:rsidRPr="0080726B">
        <w:t>M</w:t>
      </w:r>
      <w:r w:rsidRPr="0080726B">
        <w:t xml:space="preserve">anagement </w:t>
      </w:r>
      <w:r w:rsidR="00526FA8" w:rsidRPr="0080726B">
        <w:t>C</w:t>
      </w:r>
      <w:r w:rsidRPr="0080726B">
        <w:t xml:space="preserve">enter via fiber </w:t>
      </w:r>
      <w:r w:rsidR="00526FA8" w:rsidRPr="0080726B">
        <w:t xml:space="preserve">optic </w:t>
      </w:r>
      <w:r w:rsidRPr="0080726B">
        <w:t>interconnect</w:t>
      </w:r>
      <w:r w:rsidR="00FB2205">
        <w:t xml:space="preserve"> </w:t>
      </w:r>
      <w:r w:rsidRPr="0080726B">
        <w:t>allow</w:t>
      </w:r>
      <w:r w:rsidR="00FB2205">
        <w:t>ing</w:t>
      </w:r>
      <w:r w:rsidRPr="0080726B">
        <w:t xml:space="preserve"> equipment monitoring and also plan selection. The current </w:t>
      </w:r>
      <w:r w:rsidR="00E64380">
        <w:t xml:space="preserve">traffic signal timing </w:t>
      </w:r>
      <w:r w:rsidRPr="0080726B">
        <w:t xml:space="preserve">control strategy  </w:t>
      </w:r>
      <w:r w:rsidR="00526FA8" w:rsidRPr="0080726B">
        <w:t xml:space="preserve">for the City system </w:t>
      </w:r>
      <w:r w:rsidR="004B3F60" w:rsidRPr="0080726B">
        <w:t>is</w:t>
      </w:r>
      <w:r w:rsidR="00526FA8" w:rsidRPr="0080726B">
        <w:t xml:space="preserve"> </w:t>
      </w:r>
      <w:r w:rsidR="00E64380">
        <w:t xml:space="preserve">accomplished through the use of </w:t>
      </w:r>
      <w:r w:rsidR="00273332" w:rsidRPr="0080726B">
        <w:t xml:space="preserve"> Time of Day </w:t>
      </w:r>
      <w:r w:rsidRPr="0080726B">
        <w:t>plan selection</w:t>
      </w:r>
      <w:r w:rsidR="00E64380">
        <w:t xml:space="preserve"> based on data collected when the intersections were retimed</w:t>
      </w:r>
      <w:r w:rsidRPr="0080726B">
        <w:t>.</w:t>
      </w:r>
      <w:r w:rsidR="00CC5B72" w:rsidRPr="0080726B">
        <w:t xml:space="preserve"> Under the auspices of this control strategy</w:t>
      </w:r>
      <w:r w:rsidR="00940F84">
        <w:t>,</w:t>
      </w:r>
      <w:r w:rsidR="00CC5B72" w:rsidRPr="0080726B">
        <w:t xml:space="preserve"> different timing plans are selected based on the current time of day. The timing plans were developed based on snapshot traffic counts and do not reflect evolving traffic conditions.</w:t>
      </w:r>
      <w:r w:rsidR="00F30A4A">
        <w:t xml:space="preserve"> There are nine traffic monitoring cameras</w:t>
      </w:r>
      <w:r w:rsidR="00E64380">
        <w:t xml:space="preserve"> that are used to monitor traffic along this corridor of 16 signalized intersections.</w:t>
      </w:r>
      <w:r w:rsidR="00BC562A">
        <w:t xml:space="preserve"> </w:t>
      </w:r>
      <w:r w:rsidR="006825E0">
        <w:t xml:space="preserve">There is also one </w:t>
      </w:r>
      <w:r w:rsidR="00BC562A">
        <w:t>variable message sign is also in use along this corridor</w:t>
      </w:r>
      <w:r w:rsidR="006825E0">
        <w:t xml:space="preserve"> as part of our I-75 Emergency Management Route.</w:t>
      </w:r>
      <w:r w:rsidR="00121FCF">
        <w:tab/>
      </w:r>
      <w:r w:rsidR="00121FCF">
        <w:tab/>
      </w:r>
      <w:r w:rsidR="00121FCF">
        <w:tab/>
      </w:r>
      <w:r w:rsidR="00121FCF">
        <w:tab/>
      </w:r>
    </w:p>
    <w:p w:rsidR="00121FCF" w:rsidRDefault="00FA05F5" w:rsidP="00A22602">
      <w:pPr>
        <w:pStyle w:val="Heading2"/>
      </w:pPr>
      <w:bookmarkStart w:id="31" w:name="_Toc373683892"/>
      <w:r>
        <w:t>Network Characteristics</w:t>
      </w:r>
      <w:bookmarkEnd w:id="31"/>
      <w:r w:rsidR="00121FCF">
        <w:tab/>
      </w:r>
      <w:r w:rsidR="00121FCF">
        <w:tab/>
      </w:r>
      <w:r w:rsidR="00121FCF">
        <w:tab/>
      </w:r>
      <w:r w:rsidR="00121FCF">
        <w:tab/>
      </w:r>
      <w:r w:rsidR="00121FCF">
        <w:tab/>
      </w:r>
      <w:r w:rsidR="00121FCF">
        <w:tab/>
      </w:r>
      <w:r w:rsidR="00121FCF">
        <w:tab/>
      </w:r>
    </w:p>
    <w:p w:rsidR="00603BB3" w:rsidRDefault="00FA05F5" w:rsidP="00814D75">
      <w:r>
        <w:t>The</w:t>
      </w:r>
      <w:r w:rsidR="00F63F64">
        <w:t xml:space="preserve"> </w:t>
      </w:r>
      <w:r w:rsidR="004B3F60">
        <w:t>State Road 200</w:t>
      </w:r>
      <w:r w:rsidR="00F63F64">
        <w:t xml:space="preserve"> </w:t>
      </w:r>
      <w:r w:rsidR="004B3F60">
        <w:t>c</w:t>
      </w:r>
      <w:r w:rsidR="00CD1659">
        <w:t>onsists of 1</w:t>
      </w:r>
      <w:r w:rsidR="009C4282">
        <w:t>6</w:t>
      </w:r>
      <w:r w:rsidR="00CD1659">
        <w:t xml:space="preserve"> signalized intersections</w:t>
      </w:r>
      <w:r w:rsidR="00F63F64">
        <w:t>.</w:t>
      </w:r>
      <w:r w:rsidR="004B3F60">
        <w:t xml:space="preserve"> </w:t>
      </w:r>
      <w:r w:rsidR="00CF06E8">
        <w:t>T</w:t>
      </w:r>
      <w:r w:rsidR="00121FCF">
        <w:t xml:space="preserve">he existing road network is </w:t>
      </w:r>
      <w:r w:rsidR="00603BB3">
        <w:t xml:space="preserve">classified as an </w:t>
      </w:r>
      <w:r w:rsidR="00121FCF">
        <w:t>arterial</w:t>
      </w:r>
      <w:r w:rsidR="00CF06E8">
        <w:t xml:space="preserve"> with a major intersection</w:t>
      </w:r>
      <w:r w:rsidR="004016B5">
        <w:t xml:space="preserve">s at State Road </w:t>
      </w:r>
      <w:r w:rsidR="004B3F60">
        <w:t>464</w:t>
      </w:r>
      <w:r w:rsidR="004016B5">
        <w:t xml:space="preserve">, </w:t>
      </w:r>
      <w:r w:rsidR="004B3F60">
        <w:t>SW 27</w:t>
      </w:r>
      <w:r w:rsidR="00F82C32" w:rsidRPr="00F82C32">
        <w:rPr>
          <w:vertAlign w:val="superscript"/>
        </w:rPr>
        <w:t>th</w:t>
      </w:r>
      <w:r w:rsidR="004B3F60">
        <w:t xml:space="preserve"> Ave</w:t>
      </w:r>
      <w:r w:rsidR="004016B5">
        <w:t>,</w:t>
      </w:r>
      <w:r w:rsidR="004B3F60">
        <w:t xml:space="preserve"> I-75 and SW 38</w:t>
      </w:r>
      <w:r w:rsidR="00F82C32" w:rsidRPr="00F82C32">
        <w:rPr>
          <w:vertAlign w:val="superscript"/>
        </w:rPr>
        <w:t>th</w:t>
      </w:r>
      <w:r w:rsidR="004B3F60">
        <w:t xml:space="preserve"> Ct</w:t>
      </w:r>
      <w:r w:rsidR="00CF06E8">
        <w:t xml:space="preserve">. </w:t>
      </w:r>
      <w:r w:rsidR="00F63F64">
        <w:t>Land</w:t>
      </w:r>
      <w:r w:rsidR="00084193">
        <w:t xml:space="preserve"> use along the corridor is primarily commercia</w:t>
      </w:r>
      <w:r w:rsidR="00F63F64">
        <w:t>l</w:t>
      </w:r>
      <w:r w:rsidR="00084193">
        <w:t xml:space="preserve">. </w:t>
      </w:r>
    </w:p>
    <w:p w:rsidR="004B3F60" w:rsidRDefault="004B3F60" w:rsidP="00814D75"/>
    <w:p w:rsidR="00B734E9" w:rsidRDefault="00B734E9" w:rsidP="00814D75"/>
    <w:p w:rsidR="009678A1" w:rsidRDefault="006E1DBC" w:rsidP="00814D75">
      <w:r w:rsidRPr="006E1DBC">
        <w:lastRenderedPageBreak/>
        <w:t xml:space="preserve">Table 1 provides a summary of the signalized intersections being addressed by the project. </w:t>
      </w:r>
    </w:p>
    <w:p w:rsidR="006E1DBC" w:rsidRDefault="006E1DBC" w:rsidP="00814D75">
      <w:r w:rsidRPr="006E1DBC">
        <w:t xml:space="preserve">Table 2 provides a summary of the distances between intersections. </w:t>
      </w:r>
    </w:p>
    <w:p w:rsidR="00000000" w:rsidRDefault="00BB5F0D">
      <w:pPr>
        <w:spacing w:after="0"/>
        <w:jc w:val="left"/>
      </w:pPr>
      <w:r>
        <w:pict>
          <v:shape id="_x0000_s1174" type="#_x0000_t202" style="position:absolute;margin-left:-1.25pt;margin-top:-2.3pt;width:132.1pt;height:18.75pt;z-index:251789312" strokecolor="windowText">
            <v:textbox style="mso-next-textbox:#_x0000_s1174">
              <w:txbxContent>
                <w:p w:rsidR="00280F74" w:rsidRPr="002F6EEA" w:rsidRDefault="00280F74">
                  <w:pPr>
                    <w:rPr>
                      <w:b/>
                      <w:color w:val="365F91" w:themeColor="accent1" w:themeShade="BF"/>
                      <w:sz w:val="18"/>
                      <w:szCs w:val="18"/>
                    </w:rPr>
                  </w:pPr>
                  <w:r>
                    <w:rPr>
                      <w:b/>
                      <w:color w:val="365F91" w:themeColor="accent1" w:themeShade="BF"/>
                      <w:sz w:val="18"/>
                      <w:szCs w:val="18"/>
                    </w:rPr>
                    <w:t>Table 1 List of Intersections</w:t>
                  </w:r>
                </w:p>
              </w:txbxContent>
            </v:textbox>
          </v:shape>
        </w:pict>
      </w:r>
    </w:p>
    <w:tbl>
      <w:tblPr>
        <w:tblW w:w="4245" w:type="dxa"/>
        <w:tblInd w:w="93" w:type="dxa"/>
        <w:tblLook w:val="04A0"/>
      </w:tblPr>
      <w:tblGrid>
        <w:gridCol w:w="4245"/>
      </w:tblGrid>
      <w:tr w:rsidR="006E1DBC" w:rsidRPr="006E1DBC" w:rsidTr="00CD1659">
        <w:trPr>
          <w:trHeight w:val="300"/>
        </w:trPr>
        <w:tc>
          <w:tcPr>
            <w:tcW w:w="4245" w:type="dxa"/>
            <w:tcBorders>
              <w:top w:val="single" w:sz="8" w:space="0" w:color="auto"/>
              <w:left w:val="single" w:sz="8" w:space="0" w:color="auto"/>
              <w:bottom w:val="single" w:sz="4" w:space="0" w:color="auto"/>
              <w:right w:val="single" w:sz="4" w:space="0" w:color="auto"/>
            </w:tcBorders>
            <w:shd w:val="clear" w:color="000000" w:fill="000000"/>
            <w:noWrap/>
            <w:vAlign w:val="bottom"/>
            <w:hideMark/>
          </w:tcPr>
          <w:p w:rsidR="006E1DBC" w:rsidRPr="006E1DBC" w:rsidRDefault="006E1DBC" w:rsidP="008B2448">
            <w:pPr>
              <w:spacing w:after="0"/>
              <w:rPr>
                <w:rFonts w:eastAsia="Times New Roman"/>
              </w:rPr>
            </w:pPr>
            <w:r w:rsidRPr="006E1DBC">
              <w:rPr>
                <w:rFonts w:eastAsia="Times New Roman"/>
              </w:rPr>
              <w:t>Intersection</w:t>
            </w:r>
          </w:p>
        </w:tc>
      </w:tr>
      <w:tr w:rsidR="006E1DBC" w:rsidRPr="006E1DBC" w:rsidTr="00CD1659">
        <w:trPr>
          <w:trHeight w:val="315"/>
        </w:trPr>
        <w:tc>
          <w:tcPr>
            <w:tcW w:w="4245" w:type="dxa"/>
            <w:tcBorders>
              <w:top w:val="nil"/>
              <w:left w:val="single" w:sz="8" w:space="0" w:color="auto"/>
              <w:bottom w:val="single" w:sz="4" w:space="0" w:color="auto"/>
              <w:right w:val="single" w:sz="4" w:space="0" w:color="auto"/>
            </w:tcBorders>
            <w:shd w:val="clear" w:color="auto" w:fill="auto"/>
            <w:noWrap/>
            <w:vAlign w:val="center"/>
            <w:hideMark/>
          </w:tcPr>
          <w:p w:rsidR="006E1DBC" w:rsidRPr="00CD1659" w:rsidRDefault="004016B5" w:rsidP="004B3F60">
            <w:pPr>
              <w:spacing w:after="0"/>
              <w:rPr>
                <w:rFonts w:eastAsia="Times New Roman"/>
                <w:b/>
              </w:rPr>
            </w:pPr>
            <w:r>
              <w:rPr>
                <w:rFonts w:eastAsia="Times New Roman"/>
              </w:rPr>
              <w:t xml:space="preserve">SR </w:t>
            </w:r>
            <w:r w:rsidR="004B3F60">
              <w:rPr>
                <w:rFonts w:eastAsia="Times New Roman"/>
              </w:rPr>
              <w:t>200</w:t>
            </w:r>
            <w:r>
              <w:rPr>
                <w:rFonts w:eastAsia="Times New Roman"/>
              </w:rPr>
              <w:t xml:space="preserve"> </w:t>
            </w:r>
            <w:r w:rsidR="006E1DBC" w:rsidRPr="006E1DBC">
              <w:rPr>
                <w:rFonts w:eastAsia="Times New Roman"/>
              </w:rPr>
              <w:t xml:space="preserve">and </w:t>
            </w:r>
            <w:r w:rsidR="004B3F60">
              <w:rPr>
                <w:rFonts w:eastAsia="Times New Roman"/>
              </w:rPr>
              <w:t>MLK</w:t>
            </w:r>
          </w:p>
        </w:tc>
      </w:tr>
      <w:tr w:rsidR="009E4981" w:rsidRPr="006E1DBC" w:rsidTr="00CD1659">
        <w:trPr>
          <w:trHeight w:val="315"/>
        </w:trPr>
        <w:tc>
          <w:tcPr>
            <w:tcW w:w="4245" w:type="dxa"/>
            <w:tcBorders>
              <w:top w:val="nil"/>
              <w:left w:val="single" w:sz="8" w:space="0" w:color="auto"/>
              <w:bottom w:val="single" w:sz="4" w:space="0" w:color="auto"/>
              <w:right w:val="single" w:sz="4" w:space="0" w:color="auto"/>
            </w:tcBorders>
            <w:shd w:val="clear" w:color="auto" w:fill="auto"/>
            <w:noWrap/>
            <w:vAlign w:val="center"/>
            <w:hideMark/>
          </w:tcPr>
          <w:p w:rsidR="009E4981" w:rsidRDefault="009E4981" w:rsidP="004B3F60">
            <w:pPr>
              <w:spacing w:after="0"/>
              <w:rPr>
                <w:rFonts w:eastAsia="Times New Roman"/>
              </w:rPr>
            </w:pPr>
            <w:r>
              <w:rPr>
                <w:rFonts w:eastAsia="Times New Roman"/>
              </w:rPr>
              <w:t>SR 200 and SW 17</w:t>
            </w:r>
            <w:r w:rsidRPr="009E4981">
              <w:rPr>
                <w:rFonts w:eastAsia="Times New Roman"/>
                <w:vertAlign w:val="superscript"/>
              </w:rPr>
              <w:t>th</w:t>
            </w:r>
            <w:r>
              <w:rPr>
                <w:rFonts w:eastAsia="Times New Roman"/>
              </w:rPr>
              <w:t xml:space="preserve"> St</w:t>
            </w:r>
          </w:p>
        </w:tc>
      </w:tr>
      <w:tr w:rsidR="006E1DBC" w:rsidRPr="006E1DBC" w:rsidTr="00CD1659">
        <w:trPr>
          <w:trHeight w:val="315"/>
        </w:trPr>
        <w:tc>
          <w:tcPr>
            <w:tcW w:w="4245" w:type="dxa"/>
            <w:tcBorders>
              <w:top w:val="nil"/>
              <w:left w:val="single" w:sz="8" w:space="0" w:color="auto"/>
              <w:bottom w:val="single" w:sz="4" w:space="0" w:color="auto"/>
              <w:right w:val="single" w:sz="4" w:space="0" w:color="auto"/>
            </w:tcBorders>
            <w:shd w:val="clear" w:color="auto" w:fill="auto"/>
            <w:noWrap/>
            <w:vAlign w:val="center"/>
            <w:hideMark/>
          </w:tcPr>
          <w:p w:rsidR="006E1DBC" w:rsidRPr="00CD1659" w:rsidRDefault="004016B5" w:rsidP="004B3F60">
            <w:pPr>
              <w:spacing w:after="0"/>
              <w:rPr>
                <w:rFonts w:eastAsia="Times New Roman"/>
                <w:b/>
              </w:rPr>
            </w:pPr>
            <w:r>
              <w:rPr>
                <w:rFonts w:eastAsia="Times New Roman"/>
              </w:rPr>
              <w:t xml:space="preserve">SR </w:t>
            </w:r>
            <w:r w:rsidR="004B3F60">
              <w:rPr>
                <w:rFonts w:eastAsia="Times New Roman"/>
              </w:rPr>
              <w:t>200</w:t>
            </w:r>
            <w:r>
              <w:rPr>
                <w:rFonts w:eastAsia="Times New Roman"/>
              </w:rPr>
              <w:t xml:space="preserve"> </w:t>
            </w:r>
            <w:r w:rsidR="006E1DBC" w:rsidRPr="006E1DBC">
              <w:rPr>
                <w:rFonts w:eastAsia="Times New Roman"/>
              </w:rPr>
              <w:t xml:space="preserve">and </w:t>
            </w:r>
            <w:r>
              <w:rPr>
                <w:rFonts w:eastAsia="Times New Roman"/>
              </w:rPr>
              <w:t>SW 1</w:t>
            </w:r>
            <w:r w:rsidR="004B3F60">
              <w:rPr>
                <w:rFonts w:eastAsia="Times New Roman"/>
              </w:rPr>
              <w:t>7</w:t>
            </w:r>
            <w:r w:rsidRPr="004016B5">
              <w:rPr>
                <w:rFonts w:eastAsia="Times New Roman"/>
                <w:vertAlign w:val="superscript"/>
              </w:rPr>
              <w:t>th</w:t>
            </w:r>
            <w:r>
              <w:rPr>
                <w:rFonts w:eastAsia="Times New Roman"/>
              </w:rPr>
              <w:t xml:space="preserve"> </w:t>
            </w:r>
            <w:r w:rsidR="004B3F60">
              <w:rPr>
                <w:rFonts w:eastAsia="Times New Roman"/>
              </w:rPr>
              <w:t>Rd</w:t>
            </w:r>
          </w:p>
        </w:tc>
      </w:tr>
      <w:tr w:rsidR="004016B5" w:rsidRPr="006E1DBC" w:rsidTr="00CD1659">
        <w:trPr>
          <w:trHeight w:val="315"/>
        </w:trPr>
        <w:tc>
          <w:tcPr>
            <w:tcW w:w="4245" w:type="dxa"/>
            <w:tcBorders>
              <w:top w:val="nil"/>
              <w:left w:val="single" w:sz="8" w:space="0" w:color="auto"/>
              <w:bottom w:val="single" w:sz="4" w:space="0" w:color="auto"/>
              <w:right w:val="single" w:sz="4" w:space="0" w:color="auto"/>
            </w:tcBorders>
            <w:shd w:val="clear" w:color="auto" w:fill="auto"/>
            <w:noWrap/>
            <w:vAlign w:val="center"/>
            <w:hideMark/>
          </w:tcPr>
          <w:p w:rsidR="004016B5" w:rsidRPr="00CD1659" w:rsidRDefault="004016B5" w:rsidP="004B3F60">
            <w:pPr>
              <w:spacing w:after="0"/>
              <w:rPr>
                <w:rFonts w:eastAsia="Times New Roman"/>
                <w:b/>
              </w:rPr>
            </w:pPr>
            <w:r>
              <w:rPr>
                <w:rFonts w:eastAsia="Times New Roman"/>
              </w:rPr>
              <w:t xml:space="preserve">SR </w:t>
            </w:r>
            <w:r w:rsidR="004B3F60">
              <w:rPr>
                <w:rFonts w:eastAsia="Times New Roman"/>
              </w:rPr>
              <w:t>200</w:t>
            </w:r>
            <w:r>
              <w:rPr>
                <w:rFonts w:eastAsia="Times New Roman"/>
              </w:rPr>
              <w:t xml:space="preserve"> </w:t>
            </w:r>
            <w:r w:rsidRPr="006E1DBC">
              <w:rPr>
                <w:rFonts w:eastAsia="Times New Roman"/>
              </w:rPr>
              <w:t xml:space="preserve">and </w:t>
            </w:r>
            <w:r w:rsidR="004B3F60">
              <w:rPr>
                <w:rFonts w:eastAsia="Times New Roman"/>
              </w:rPr>
              <w:t>SW 20</w:t>
            </w:r>
            <w:r w:rsidR="00F82C32" w:rsidRPr="00F82C32">
              <w:rPr>
                <w:rFonts w:eastAsia="Times New Roman"/>
                <w:vertAlign w:val="superscript"/>
              </w:rPr>
              <w:t>th</w:t>
            </w:r>
            <w:r w:rsidR="004B3F60">
              <w:rPr>
                <w:rFonts w:eastAsia="Times New Roman"/>
              </w:rPr>
              <w:t xml:space="preserve"> St</w:t>
            </w:r>
          </w:p>
        </w:tc>
      </w:tr>
      <w:tr w:rsidR="004016B5" w:rsidRPr="006E1DBC" w:rsidTr="00CD1659">
        <w:trPr>
          <w:trHeight w:val="315"/>
        </w:trPr>
        <w:tc>
          <w:tcPr>
            <w:tcW w:w="4245" w:type="dxa"/>
            <w:tcBorders>
              <w:top w:val="nil"/>
              <w:left w:val="single" w:sz="8" w:space="0" w:color="auto"/>
              <w:bottom w:val="single" w:sz="4" w:space="0" w:color="auto"/>
              <w:right w:val="single" w:sz="4" w:space="0" w:color="auto"/>
            </w:tcBorders>
            <w:shd w:val="clear" w:color="auto" w:fill="auto"/>
            <w:noWrap/>
            <w:vAlign w:val="center"/>
            <w:hideMark/>
          </w:tcPr>
          <w:p w:rsidR="004016B5" w:rsidRDefault="004016B5" w:rsidP="009C4282">
            <w:pPr>
              <w:spacing w:after="0"/>
              <w:rPr>
                <w:rFonts w:eastAsia="Times New Roman"/>
              </w:rPr>
            </w:pPr>
            <w:r>
              <w:rPr>
                <w:rFonts w:eastAsia="Times New Roman"/>
              </w:rPr>
              <w:t xml:space="preserve">SR </w:t>
            </w:r>
            <w:r w:rsidR="009C4282">
              <w:rPr>
                <w:rFonts w:eastAsia="Times New Roman"/>
              </w:rPr>
              <w:t>200</w:t>
            </w:r>
            <w:r>
              <w:rPr>
                <w:rFonts w:eastAsia="Times New Roman"/>
              </w:rPr>
              <w:t xml:space="preserve"> </w:t>
            </w:r>
            <w:r w:rsidRPr="006E1DBC">
              <w:rPr>
                <w:rFonts w:eastAsia="Times New Roman"/>
              </w:rPr>
              <w:t xml:space="preserve">and </w:t>
            </w:r>
            <w:r>
              <w:rPr>
                <w:rFonts w:eastAsia="Times New Roman"/>
              </w:rPr>
              <w:t xml:space="preserve">SW </w:t>
            </w:r>
            <w:r w:rsidR="009C4282">
              <w:rPr>
                <w:rFonts w:eastAsia="Times New Roman"/>
              </w:rPr>
              <w:t>27</w:t>
            </w:r>
            <w:r w:rsidR="00F82C32" w:rsidRPr="00F82C32">
              <w:rPr>
                <w:rFonts w:eastAsia="Times New Roman"/>
                <w:vertAlign w:val="superscript"/>
              </w:rPr>
              <w:t>th</w:t>
            </w:r>
            <w:r w:rsidR="009C4282">
              <w:rPr>
                <w:rFonts w:eastAsia="Times New Roman"/>
              </w:rPr>
              <w:t xml:space="preserve"> Ave</w:t>
            </w:r>
          </w:p>
        </w:tc>
      </w:tr>
      <w:tr w:rsidR="004016B5" w:rsidRPr="006E1DBC" w:rsidTr="00CD1659">
        <w:trPr>
          <w:trHeight w:val="315"/>
        </w:trPr>
        <w:tc>
          <w:tcPr>
            <w:tcW w:w="4245" w:type="dxa"/>
            <w:tcBorders>
              <w:top w:val="nil"/>
              <w:left w:val="single" w:sz="8" w:space="0" w:color="auto"/>
              <w:bottom w:val="single" w:sz="4" w:space="0" w:color="auto"/>
              <w:right w:val="single" w:sz="4" w:space="0" w:color="auto"/>
            </w:tcBorders>
            <w:shd w:val="clear" w:color="auto" w:fill="auto"/>
            <w:noWrap/>
            <w:vAlign w:val="center"/>
            <w:hideMark/>
          </w:tcPr>
          <w:p w:rsidR="004016B5" w:rsidRDefault="004016B5" w:rsidP="009C4282">
            <w:pPr>
              <w:spacing w:after="0"/>
              <w:rPr>
                <w:rFonts w:eastAsia="Times New Roman"/>
              </w:rPr>
            </w:pPr>
            <w:r>
              <w:rPr>
                <w:rFonts w:eastAsia="Times New Roman"/>
              </w:rPr>
              <w:t xml:space="preserve">SR </w:t>
            </w:r>
            <w:r w:rsidR="009C4282">
              <w:rPr>
                <w:rFonts w:eastAsia="Times New Roman"/>
              </w:rPr>
              <w:t xml:space="preserve">200 </w:t>
            </w:r>
            <w:r>
              <w:rPr>
                <w:rFonts w:eastAsia="Times New Roman"/>
              </w:rPr>
              <w:t xml:space="preserve">and </w:t>
            </w:r>
            <w:r w:rsidR="009C4282">
              <w:rPr>
                <w:rFonts w:eastAsia="Times New Roman"/>
              </w:rPr>
              <w:t>SW 26</w:t>
            </w:r>
            <w:r w:rsidR="00F82C32" w:rsidRPr="00F82C32">
              <w:rPr>
                <w:rFonts w:eastAsia="Times New Roman"/>
                <w:vertAlign w:val="superscript"/>
              </w:rPr>
              <w:t>th</w:t>
            </w:r>
            <w:r w:rsidR="009C4282">
              <w:rPr>
                <w:rFonts w:eastAsia="Times New Roman"/>
              </w:rPr>
              <w:t xml:space="preserve"> St</w:t>
            </w:r>
          </w:p>
        </w:tc>
      </w:tr>
      <w:tr w:rsidR="004016B5" w:rsidRPr="006E1DBC" w:rsidTr="00CD1659">
        <w:trPr>
          <w:trHeight w:val="315"/>
        </w:trPr>
        <w:tc>
          <w:tcPr>
            <w:tcW w:w="4245" w:type="dxa"/>
            <w:tcBorders>
              <w:top w:val="nil"/>
              <w:left w:val="single" w:sz="8" w:space="0" w:color="auto"/>
              <w:bottom w:val="single" w:sz="4" w:space="0" w:color="auto"/>
              <w:right w:val="single" w:sz="4" w:space="0" w:color="auto"/>
            </w:tcBorders>
            <w:shd w:val="clear" w:color="auto" w:fill="auto"/>
            <w:noWrap/>
            <w:vAlign w:val="center"/>
            <w:hideMark/>
          </w:tcPr>
          <w:p w:rsidR="004016B5" w:rsidRDefault="004016B5" w:rsidP="009C4282">
            <w:pPr>
              <w:spacing w:after="0"/>
              <w:rPr>
                <w:rFonts w:eastAsia="Times New Roman"/>
              </w:rPr>
            </w:pPr>
            <w:r>
              <w:rPr>
                <w:rFonts w:eastAsia="Times New Roman"/>
              </w:rPr>
              <w:t xml:space="preserve">SR </w:t>
            </w:r>
            <w:r w:rsidR="009C4282">
              <w:rPr>
                <w:rFonts w:eastAsia="Times New Roman"/>
              </w:rPr>
              <w:t xml:space="preserve">200 </w:t>
            </w:r>
            <w:r>
              <w:rPr>
                <w:rFonts w:eastAsia="Times New Roman"/>
              </w:rPr>
              <w:t xml:space="preserve">and </w:t>
            </w:r>
            <w:r w:rsidR="009C4282">
              <w:rPr>
                <w:rFonts w:eastAsia="Times New Roman"/>
              </w:rPr>
              <w:t>SW 32</w:t>
            </w:r>
            <w:r w:rsidR="00F82C32" w:rsidRPr="00F82C32">
              <w:rPr>
                <w:rFonts w:eastAsia="Times New Roman"/>
                <w:vertAlign w:val="superscript"/>
              </w:rPr>
              <w:t>nd</w:t>
            </w:r>
            <w:r w:rsidR="009C4282">
              <w:rPr>
                <w:rFonts w:eastAsia="Times New Roman"/>
              </w:rPr>
              <w:t xml:space="preserve"> Ave</w:t>
            </w:r>
          </w:p>
        </w:tc>
      </w:tr>
      <w:tr w:rsidR="004016B5" w:rsidRPr="006E1DBC" w:rsidTr="00CD1659">
        <w:trPr>
          <w:trHeight w:val="315"/>
        </w:trPr>
        <w:tc>
          <w:tcPr>
            <w:tcW w:w="4245" w:type="dxa"/>
            <w:tcBorders>
              <w:top w:val="nil"/>
              <w:left w:val="single" w:sz="8" w:space="0" w:color="auto"/>
              <w:bottom w:val="single" w:sz="4" w:space="0" w:color="auto"/>
              <w:right w:val="single" w:sz="4" w:space="0" w:color="auto"/>
            </w:tcBorders>
            <w:shd w:val="clear" w:color="auto" w:fill="auto"/>
            <w:noWrap/>
            <w:vAlign w:val="center"/>
            <w:hideMark/>
          </w:tcPr>
          <w:p w:rsidR="004016B5" w:rsidRDefault="004016B5" w:rsidP="009C4282">
            <w:pPr>
              <w:spacing w:after="0"/>
              <w:rPr>
                <w:rFonts w:eastAsia="Times New Roman"/>
              </w:rPr>
            </w:pPr>
            <w:r>
              <w:rPr>
                <w:rFonts w:eastAsia="Times New Roman"/>
              </w:rPr>
              <w:t xml:space="preserve">SR </w:t>
            </w:r>
            <w:r w:rsidR="009C4282">
              <w:rPr>
                <w:rFonts w:eastAsia="Times New Roman"/>
              </w:rPr>
              <w:t>200</w:t>
            </w:r>
            <w:r>
              <w:rPr>
                <w:rFonts w:eastAsia="Times New Roman"/>
              </w:rPr>
              <w:t xml:space="preserve"> and </w:t>
            </w:r>
            <w:r w:rsidR="009C4282">
              <w:rPr>
                <w:rFonts w:eastAsia="Times New Roman"/>
              </w:rPr>
              <w:t>SW 34</w:t>
            </w:r>
            <w:r w:rsidR="00F82C32" w:rsidRPr="00F82C32">
              <w:rPr>
                <w:rFonts w:eastAsia="Times New Roman"/>
                <w:vertAlign w:val="superscript"/>
              </w:rPr>
              <w:t>th</w:t>
            </w:r>
            <w:r w:rsidR="009C4282">
              <w:rPr>
                <w:rFonts w:eastAsia="Times New Roman"/>
              </w:rPr>
              <w:t xml:space="preserve"> Ave</w:t>
            </w:r>
          </w:p>
        </w:tc>
      </w:tr>
      <w:tr w:rsidR="004016B5" w:rsidRPr="006E1DBC" w:rsidTr="00CD1659">
        <w:trPr>
          <w:trHeight w:val="315"/>
        </w:trPr>
        <w:tc>
          <w:tcPr>
            <w:tcW w:w="4245" w:type="dxa"/>
            <w:tcBorders>
              <w:top w:val="nil"/>
              <w:left w:val="single" w:sz="8" w:space="0" w:color="auto"/>
              <w:bottom w:val="single" w:sz="4" w:space="0" w:color="auto"/>
              <w:right w:val="single" w:sz="4" w:space="0" w:color="auto"/>
            </w:tcBorders>
            <w:shd w:val="clear" w:color="auto" w:fill="auto"/>
            <w:noWrap/>
            <w:vAlign w:val="center"/>
            <w:hideMark/>
          </w:tcPr>
          <w:p w:rsidR="004016B5" w:rsidRDefault="004016B5" w:rsidP="009C4282">
            <w:pPr>
              <w:spacing w:after="0"/>
              <w:rPr>
                <w:rFonts w:eastAsia="Times New Roman"/>
              </w:rPr>
            </w:pPr>
            <w:r>
              <w:rPr>
                <w:rFonts w:eastAsia="Times New Roman"/>
              </w:rPr>
              <w:t xml:space="preserve">SR </w:t>
            </w:r>
            <w:r w:rsidR="009C4282">
              <w:rPr>
                <w:rFonts w:eastAsia="Times New Roman"/>
              </w:rPr>
              <w:t xml:space="preserve">200 </w:t>
            </w:r>
            <w:r>
              <w:rPr>
                <w:rFonts w:eastAsia="Times New Roman"/>
              </w:rPr>
              <w:t xml:space="preserve">and </w:t>
            </w:r>
            <w:r w:rsidR="009C4282">
              <w:rPr>
                <w:rFonts w:eastAsia="Times New Roman"/>
              </w:rPr>
              <w:t>SW 35</w:t>
            </w:r>
            <w:r w:rsidR="00F82C32" w:rsidRPr="00F82C32">
              <w:rPr>
                <w:rFonts w:eastAsia="Times New Roman"/>
                <w:vertAlign w:val="superscript"/>
              </w:rPr>
              <w:t>th</w:t>
            </w:r>
            <w:r w:rsidR="009C4282">
              <w:rPr>
                <w:rFonts w:eastAsia="Times New Roman"/>
              </w:rPr>
              <w:t xml:space="preserve"> Terr</w:t>
            </w:r>
          </w:p>
        </w:tc>
      </w:tr>
      <w:tr w:rsidR="004016B5" w:rsidRPr="006E1DBC" w:rsidTr="00CD1659">
        <w:trPr>
          <w:trHeight w:val="315"/>
        </w:trPr>
        <w:tc>
          <w:tcPr>
            <w:tcW w:w="4245" w:type="dxa"/>
            <w:tcBorders>
              <w:top w:val="nil"/>
              <w:left w:val="single" w:sz="8" w:space="0" w:color="auto"/>
              <w:bottom w:val="single" w:sz="4" w:space="0" w:color="auto"/>
              <w:right w:val="single" w:sz="4" w:space="0" w:color="auto"/>
            </w:tcBorders>
            <w:shd w:val="clear" w:color="auto" w:fill="auto"/>
            <w:noWrap/>
            <w:vAlign w:val="center"/>
            <w:hideMark/>
          </w:tcPr>
          <w:p w:rsidR="004016B5" w:rsidRDefault="004016B5" w:rsidP="009C4282">
            <w:pPr>
              <w:spacing w:after="0"/>
              <w:rPr>
                <w:rFonts w:eastAsia="Times New Roman"/>
              </w:rPr>
            </w:pPr>
            <w:r>
              <w:rPr>
                <w:rFonts w:eastAsia="Times New Roman"/>
              </w:rPr>
              <w:t xml:space="preserve">SR </w:t>
            </w:r>
            <w:r w:rsidR="009C4282">
              <w:rPr>
                <w:rFonts w:eastAsia="Times New Roman"/>
              </w:rPr>
              <w:t>200</w:t>
            </w:r>
            <w:r>
              <w:rPr>
                <w:rFonts w:eastAsia="Times New Roman"/>
              </w:rPr>
              <w:t xml:space="preserve"> and </w:t>
            </w:r>
            <w:r w:rsidR="009C4282">
              <w:rPr>
                <w:rFonts w:eastAsia="Times New Roman"/>
              </w:rPr>
              <w:t>I-75 East</w:t>
            </w:r>
          </w:p>
        </w:tc>
      </w:tr>
      <w:tr w:rsidR="006E1DBC" w:rsidRPr="006E1DBC" w:rsidTr="00CD1659">
        <w:trPr>
          <w:trHeight w:val="315"/>
        </w:trPr>
        <w:tc>
          <w:tcPr>
            <w:tcW w:w="4245" w:type="dxa"/>
            <w:tcBorders>
              <w:top w:val="nil"/>
              <w:left w:val="single" w:sz="8" w:space="0" w:color="auto"/>
              <w:bottom w:val="single" w:sz="4" w:space="0" w:color="auto"/>
              <w:right w:val="single" w:sz="4" w:space="0" w:color="auto"/>
            </w:tcBorders>
            <w:shd w:val="clear" w:color="auto" w:fill="auto"/>
            <w:noWrap/>
            <w:vAlign w:val="center"/>
            <w:hideMark/>
          </w:tcPr>
          <w:p w:rsidR="006E1DBC" w:rsidRPr="006E1DBC" w:rsidRDefault="004016B5" w:rsidP="009C4282">
            <w:pPr>
              <w:spacing w:after="0"/>
              <w:rPr>
                <w:rFonts w:eastAsia="Times New Roman"/>
              </w:rPr>
            </w:pPr>
            <w:r>
              <w:rPr>
                <w:rFonts w:eastAsia="Times New Roman"/>
              </w:rPr>
              <w:t xml:space="preserve">SR </w:t>
            </w:r>
            <w:r w:rsidR="009C4282">
              <w:rPr>
                <w:rFonts w:eastAsia="Times New Roman"/>
              </w:rPr>
              <w:t>200</w:t>
            </w:r>
            <w:r>
              <w:rPr>
                <w:rFonts w:eastAsia="Times New Roman"/>
              </w:rPr>
              <w:t xml:space="preserve"> and </w:t>
            </w:r>
            <w:r w:rsidR="009C4282">
              <w:rPr>
                <w:rFonts w:eastAsia="Times New Roman"/>
              </w:rPr>
              <w:t>I-75 West</w:t>
            </w:r>
          </w:p>
        </w:tc>
      </w:tr>
      <w:tr w:rsidR="004016B5" w:rsidRPr="006E1DBC" w:rsidTr="00A726A9">
        <w:trPr>
          <w:trHeight w:val="317"/>
        </w:trPr>
        <w:tc>
          <w:tcPr>
            <w:tcW w:w="4245" w:type="dxa"/>
            <w:tcBorders>
              <w:top w:val="nil"/>
              <w:left w:val="single" w:sz="8" w:space="0" w:color="auto"/>
              <w:bottom w:val="single" w:sz="4" w:space="0" w:color="auto"/>
              <w:right w:val="single" w:sz="4" w:space="0" w:color="auto"/>
            </w:tcBorders>
            <w:shd w:val="clear" w:color="auto" w:fill="auto"/>
            <w:noWrap/>
            <w:vAlign w:val="center"/>
            <w:hideMark/>
          </w:tcPr>
          <w:p w:rsidR="004016B5" w:rsidRPr="006E1DBC" w:rsidRDefault="004016B5" w:rsidP="009C4282">
            <w:pPr>
              <w:spacing w:after="0"/>
              <w:rPr>
                <w:rFonts w:eastAsia="Times New Roman"/>
              </w:rPr>
            </w:pPr>
            <w:r>
              <w:rPr>
                <w:rFonts w:eastAsia="Times New Roman"/>
              </w:rPr>
              <w:t xml:space="preserve">SR </w:t>
            </w:r>
            <w:r w:rsidR="009C4282">
              <w:rPr>
                <w:rFonts w:eastAsia="Times New Roman"/>
              </w:rPr>
              <w:t>200</w:t>
            </w:r>
            <w:r>
              <w:rPr>
                <w:rFonts w:eastAsia="Times New Roman"/>
              </w:rPr>
              <w:t xml:space="preserve"> and </w:t>
            </w:r>
            <w:r w:rsidR="009C4282">
              <w:rPr>
                <w:rFonts w:eastAsia="Times New Roman"/>
              </w:rPr>
              <w:t>SW 38</w:t>
            </w:r>
            <w:r w:rsidR="00F82C32" w:rsidRPr="00F82C32">
              <w:rPr>
                <w:rFonts w:eastAsia="Times New Roman"/>
                <w:vertAlign w:val="superscript"/>
              </w:rPr>
              <w:t>th</w:t>
            </w:r>
            <w:r w:rsidR="009C4282">
              <w:rPr>
                <w:rFonts w:eastAsia="Times New Roman"/>
              </w:rPr>
              <w:t xml:space="preserve"> Ct</w:t>
            </w:r>
          </w:p>
        </w:tc>
      </w:tr>
      <w:tr w:rsidR="00D9557D" w:rsidRPr="006E1DBC" w:rsidTr="00A726A9">
        <w:trPr>
          <w:trHeight w:val="317"/>
        </w:trPr>
        <w:tc>
          <w:tcPr>
            <w:tcW w:w="4245" w:type="dxa"/>
            <w:tcBorders>
              <w:top w:val="nil"/>
              <w:left w:val="single" w:sz="8" w:space="0" w:color="auto"/>
              <w:bottom w:val="single" w:sz="4" w:space="0" w:color="auto"/>
              <w:right w:val="single" w:sz="4" w:space="0" w:color="auto"/>
            </w:tcBorders>
            <w:shd w:val="clear" w:color="auto" w:fill="auto"/>
            <w:noWrap/>
            <w:vAlign w:val="center"/>
            <w:hideMark/>
          </w:tcPr>
          <w:p w:rsidR="00D9557D" w:rsidRDefault="00D9557D" w:rsidP="009C4282">
            <w:pPr>
              <w:spacing w:after="0"/>
              <w:rPr>
                <w:rFonts w:eastAsia="Times New Roman"/>
              </w:rPr>
            </w:pPr>
            <w:r>
              <w:rPr>
                <w:rFonts w:eastAsia="Times New Roman"/>
              </w:rPr>
              <w:t>SR 200 and SW 43</w:t>
            </w:r>
            <w:r w:rsidRPr="00F82C32">
              <w:rPr>
                <w:rFonts w:eastAsia="Times New Roman"/>
                <w:vertAlign w:val="superscript"/>
              </w:rPr>
              <w:t>rd</w:t>
            </w:r>
            <w:r>
              <w:rPr>
                <w:rFonts w:eastAsia="Times New Roman"/>
              </w:rPr>
              <w:t xml:space="preserve"> St Rd</w:t>
            </w:r>
          </w:p>
        </w:tc>
      </w:tr>
      <w:tr w:rsidR="004016B5" w:rsidRPr="006E1DBC" w:rsidTr="00F2644E">
        <w:trPr>
          <w:trHeight w:val="317"/>
        </w:trPr>
        <w:tc>
          <w:tcPr>
            <w:tcW w:w="4245" w:type="dxa"/>
            <w:tcBorders>
              <w:top w:val="nil"/>
              <w:left w:val="single" w:sz="8" w:space="0" w:color="auto"/>
              <w:bottom w:val="single" w:sz="4" w:space="0" w:color="auto"/>
              <w:right w:val="single" w:sz="4" w:space="0" w:color="auto"/>
            </w:tcBorders>
            <w:shd w:val="clear" w:color="auto" w:fill="auto"/>
            <w:noWrap/>
            <w:vAlign w:val="center"/>
            <w:hideMark/>
          </w:tcPr>
          <w:p w:rsidR="004016B5" w:rsidRPr="006E1DBC" w:rsidRDefault="004016B5" w:rsidP="009C4282">
            <w:pPr>
              <w:spacing w:after="0"/>
              <w:rPr>
                <w:rFonts w:eastAsia="Times New Roman"/>
              </w:rPr>
            </w:pPr>
            <w:r>
              <w:rPr>
                <w:rFonts w:eastAsia="Times New Roman"/>
              </w:rPr>
              <w:t xml:space="preserve">SR </w:t>
            </w:r>
            <w:r w:rsidR="009C4282">
              <w:rPr>
                <w:rFonts w:eastAsia="Times New Roman"/>
              </w:rPr>
              <w:t>200</w:t>
            </w:r>
            <w:r>
              <w:rPr>
                <w:rFonts w:eastAsia="Times New Roman"/>
              </w:rPr>
              <w:t xml:space="preserve"> and </w:t>
            </w:r>
            <w:r w:rsidR="009C4282">
              <w:rPr>
                <w:rFonts w:eastAsia="Times New Roman"/>
              </w:rPr>
              <w:t>SW 44</w:t>
            </w:r>
            <w:r w:rsidR="00F82C32" w:rsidRPr="00F82C32">
              <w:rPr>
                <w:rFonts w:eastAsia="Times New Roman"/>
                <w:vertAlign w:val="superscript"/>
              </w:rPr>
              <w:t>th</w:t>
            </w:r>
            <w:r w:rsidR="009C4282">
              <w:rPr>
                <w:rFonts w:eastAsia="Times New Roman"/>
              </w:rPr>
              <w:t xml:space="preserve"> Ct</w:t>
            </w:r>
          </w:p>
        </w:tc>
      </w:tr>
      <w:tr w:rsidR="004016B5" w:rsidRPr="006E1DBC" w:rsidTr="00CD1659">
        <w:trPr>
          <w:trHeight w:val="315"/>
        </w:trPr>
        <w:tc>
          <w:tcPr>
            <w:tcW w:w="4245" w:type="dxa"/>
            <w:tcBorders>
              <w:top w:val="nil"/>
              <w:left w:val="single" w:sz="8" w:space="0" w:color="auto"/>
              <w:bottom w:val="single" w:sz="4" w:space="0" w:color="auto"/>
              <w:right w:val="single" w:sz="4" w:space="0" w:color="auto"/>
            </w:tcBorders>
            <w:shd w:val="clear" w:color="auto" w:fill="auto"/>
            <w:noWrap/>
            <w:vAlign w:val="center"/>
            <w:hideMark/>
          </w:tcPr>
          <w:p w:rsidR="004016B5" w:rsidRPr="00CD1659" w:rsidRDefault="004016B5" w:rsidP="009C4282">
            <w:pPr>
              <w:spacing w:after="0"/>
              <w:rPr>
                <w:rFonts w:eastAsia="Times New Roman"/>
                <w:b/>
              </w:rPr>
            </w:pPr>
            <w:r>
              <w:rPr>
                <w:rFonts w:eastAsia="Times New Roman"/>
              </w:rPr>
              <w:t xml:space="preserve">SR </w:t>
            </w:r>
            <w:r w:rsidR="009C4282">
              <w:rPr>
                <w:rFonts w:eastAsia="Times New Roman"/>
              </w:rPr>
              <w:t>200</w:t>
            </w:r>
            <w:r>
              <w:rPr>
                <w:rFonts w:eastAsia="Times New Roman"/>
              </w:rPr>
              <w:t xml:space="preserve"> and </w:t>
            </w:r>
            <w:r w:rsidR="009C4282">
              <w:rPr>
                <w:rFonts w:eastAsia="Times New Roman"/>
              </w:rPr>
              <w:t>SW 48</w:t>
            </w:r>
            <w:r w:rsidR="00F82C32" w:rsidRPr="00F82C32">
              <w:rPr>
                <w:rFonts w:eastAsia="Times New Roman"/>
                <w:vertAlign w:val="superscript"/>
              </w:rPr>
              <w:t>th</w:t>
            </w:r>
            <w:r w:rsidR="009C4282">
              <w:rPr>
                <w:rFonts w:eastAsia="Times New Roman"/>
              </w:rPr>
              <w:t xml:space="preserve"> Ave</w:t>
            </w:r>
          </w:p>
        </w:tc>
      </w:tr>
      <w:tr w:rsidR="004016B5" w:rsidRPr="006E1DBC" w:rsidTr="00CD1659">
        <w:trPr>
          <w:trHeight w:val="315"/>
        </w:trPr>
        <w:tc>
          <w:tcPr>
            <w:tcW w:w="4245" w:type="dxa"/>
            <w:tcBorders>
              <w:top w:val="nil"/>
              <w:left w:val="single" w:sz="8" w:space="0" w:color="auto"/>
              <w:bottom w:val="single" w:sz="4" w:space="0" w:color="auto"/>
              <w:right w:val="single" w:sz="4" w:space="0" w:color="auto"/>
            </w:tcBorders>
            <w:shd w:val="clear" w:color="auto" w:fill="auto"/>
            <w:noWrap/>
            <w:vAlign w:val="center"/>
            <w:hideMark/>
          </w:tcPr>
          <w:p w:rsidR="004016B5" w:rsidRPr="00CD1659" w:rsidRDefault="004016B5" w:rsidP="009C4282">
            <w:pPr>
              <w:spacing w:after="0"/>
              <w:rPr>
                <w:rFonts w:eastAsia="Times New Roman"/>
                <w:b/>
              </w:rPr>
            </w:pPr>
            <w:r>
              <w:rPr>
                <w:rFonts w:eastAsia="Times New Roman"/>
              </w:rPr>
              <w:t xml:space="preserve">SR </w:t>
            </w:r>
            <w:r w:rsidR="009C4282">
              <w:rPr>
                <w:rFonts w:eastAsia="Times New Roman"/>
              </w:rPr>
              <w:t>200</w:t>
            </w:r>
            <w:r>
              <w:rPr>
                <w:rFonts w:eastAsia="Times New Roman"/>
              </w:rPr>
              <w:t xml:space="preserve"> and </w:t>
            </w:r>
            <w:r w:rsidR="009C4282">
              <w:rPr>
                <w:rFonts w:eastAsia="Times New Roman"/>
              </w:rPr>
              <w:t>SW 60</w:t>
            </w:r>
            <w:r w:rsidR="00F82C32" w:rsidRPr="00F82C32">
              <w:rPr>
                <w:rFonts w:eastAsia="Times New Roman"/>
                <w:vertAlign w:val="superscript"/>
              </w:rPr>
              <w:t>th</w:t>
            </w:r>
            <w:r w:rsidR="009C4282">
              <w:rPr>
                <w:rFonts w:eastAsia="Times New Roman"/>
              </w:rPr>
              <w:t xml:space="preserve"> St (Tartan Rd)</w:t>
            </w:r>
          </w:p>
        </w:tc>
      </w:tr>
    </w:tbl>
    <w:p w:rsidR="006E1DBC" w:rsidRDefault="00BB5F0D" w:rsidP="00814D75">
      <w:r>
        <w:pict>
          <v:shape id="_x0000_s1173" type="#_x0000_t202" style="position:absolute;left:0;text-align:left;margin-left:-1.25pt;margin-top:22.8pt;width:168.4pt;height:20.05pt;z-index:251788288;mso-position-horizontal-relative:text;mso-position-vertical-relative:text" strokecolor="windowText">
            <v:textbox>
              <w:txbxContent>
                <w:p w:rsidR="00280F74" w:rsidRPr="002F6EEA" w:rsidRDefault="00280F74">
                  <w:pPr>
                    <w:rPr>
                      <w:b/>
                      <w:color w:val="365F91" w:themeColor="accent1" w:themeShade="BF"/>
                      <w:sz w:val="18"/>
                      <w:szCs w:val="18"/>
                    </w:rPr>
                  </w:pPr>
                  <w:r>
                    <w:rPr>
                      <w:b/>
                      <w:color w:val="365F91" w:themeColor="accent1" w:themeShade="BF"/>
                      <w:sz w:val="18"/>
                      <w:szCs w:val="18"/>
                    </w:rPr>
                    <w:t>Table 2 Distances Between Intersections</w:t>
                  </w:r>
                </w:p>
              </w:txbxContent>
            </v:textbox>
          </v:shape>
        </w:pict>
      </w:r>
    </w:p>
    <w:p w:rsidR="006E1DBC" w:rsidRDefault="006E1DBC" w:rsidP="00814D75">
      <w:pPr>
        <w:pStyle w:val="Caption"/>
      </w:pPr>
    </w:p>
    <w:tbl>
      <w:tblPr>
        <w:tblW w:w="8141" w:type="dxa"/>
        <w:tblInd w:w="93" w:type="dxa"/>
        <w:tblLook w:val="04A0"/>
      </w:tblPr>
      <w:tblGrid>
        <w:gridCol w:w="3615"/>
        <w:gridCol w:w="3240"/>
        <w:gridCol w:w="1286"/>
      </w:tblGrid>
      <w:tr w:rsidR="006E1DBC" w:rsidRPr="006E1DBC" w:rsidTr="00466F07">
        <w:trPr>
          <w:trHeight w:val="300"/>
        </w:trPr>
        <w:tc>
          <w:tcPr>
            <w:tcW w:w="3615" w:type="dxa"/>
            <w:tcBorders>
              <w:top w:val="single" w:sz="8" w:space="0" w:color="auto"/>
              <w:left w:val="single" w:sz="8" w:space="0" w:color="auto"/>
              <w:bottom w:val="single" w:sz="4" w:space="0" w:color="auto"/>
              <w:right w:val="single" w:sz="4" w:space="0" w:color="auto"/>
            </w:tcBorders>
            <w:shd w:val="clear" w:color="000000" w:fill="000000"/>
            <w:noWrap/>
            <w:vAlign w:val="bottom"/>
            <w:hideMark/>
          </w:tcPr>
          <w:p w:rsidR="006E1DBC" w:rsidRPr="006E1DBC" w:rsidRDefault="006E1DBC" w:rsidP="00814D75">
            <w:pPr>
              <w:rPr>
                <w:rFonts w:eastAsia="Times New Roman"/>
              </w:rPr>
            </w:pPr>
            <w:r w:rsidRPr="006E1DBC">
              <w:rPr>
                <w:rFonts w:eastAsia="Times New Roman"/>
              </w:rPr>
              <w:t>From Intersection</w:t>
            </w:r>
          </w:p>
        </w:tc>
        <w:tc>
          <w:tcPr>
            <w:tcW w:w="3240" w:type="dxa"/>
            <w:tcBorders>
              <w:top w:val="single" w:sz="8" w:space="0" w:color="auto"/>
              <w:left w:val="nil"/>
              <w:bottom w:val="single" w:sz="4" w:space="0" w:color="auto"/>
              <w:right w:val="single" w:sz="4" w:space="0" w:color="auto"/>
            </w:tcBorders>
            <w:shd w:val="clear" w:color="000000" w:fill="000000"/>
            <w:noWrap/>
            <w:vAlign w:val="bottom"/>
            <w:hideMark/>
          </w:tcPr>
          <w:p w:rsidR="006E1DBC" w:rsidRPr="006E1DBC" w:rsidRDefault="006E1DBC" w:rsidP="00814D75">
            <w:pPr>
              <w:rPr>
                <w:rFonts w:eastAsia="Times New Roman"/>
              </w:rPr>
            </w:pPr>
            <w:r w:rsidRPr="006E1DBC">
              <w:rPr>
                <w:rFonts w:eastAsia="Times New Roman"/>
              </w:rPr>
              <w:t>To Intersection</w:t>
            </w:r>
          </w:p>
        </w:tc>
        <w:tc>
          <w:tcPr>
            <w:tcW w:w="1286" w:type="dxa"/>
            <w:tcBorders>
              <w:top w:val="single" w:sz="8" w:space="0" w:color="auto"/>
              <w:left w:val="nil"/>
              <w:bottom w:val="single" w:sz="4" w:space="0" w:color="auto"/>
              <w:right w:val="single" w:sz="8" w:space="0" w:color="auto"/>
            </w:tcBorders>
            <w:shd w:val="clear" w:color="000000" w:fill="000000"/>
            <w:noWrap/>
            <w:vAlign w:val="bottom"/>
            <w:hideMark/>
          </w:tcPr>
          <w:p w:rsidR="006E1DBC" w:rsidRPr="006E1DBC" w:rsidRDefault="006E1DBC" w:rsidP="00814D75">
            <w:pPr>
              <w:rPr>
                <w:rFonts w:eastAsia="Times New Roman"/>
              </w:rPr>
            </w:pPr>
            <w:r w:rsidRPr="006E1DBC">
              <w:rPr>
                <w:rFonts w:eastAsia="Times New Roman"/>
              </w:rPr>
              <w:t>Miles</w:t>
            </w:r>
          </w:p>
        </w:tc>
      </w:tr>
      <w:tr w:rsidR="006E1DBC" w:rsidRPr="006E1DBC" w:rsidTr="00466F07">
        <w:trPr>
          <w:trHeight w:val="315"/>
        </w:trPr>
        <w:tc>
          <w:tcPr>
            <w:tcW w:w="3615" w:type="dxa"/>
            <w:tcBorders>
              <w:top w:val="nil"/>
              <w:left w:val="single" w:sz="8" w:space="0" w:color="auto"/>
              <w:bottom w:val="single" w:sz="4" w:space="0" w:color="auto"/>
              <w:right w:val="single" w:sz="4" w:space="0" w:color="auto"/>
            </w:tcBorders>
            <w:shd w:val="clear" w:color="auto" w:fill="auto"/>
            <w:noWrap/>
            <w:vAlign w:val="center"/>
            <w:hideMark/>
          </w:tcPr>
          <w:p w:rsidR="006E1DBC" w:rsidRPr="006E1DBC" w:rsidRDefault="00466F07" w:rsidP="009C4282">
            <w:pPr>
              <w:spacing w:after="0"/>
              <w:jc w:val="left"/>
              <w:rPr>
                <w:rFonts w:eastAsia="Times New Roman"/>
              </w:rPr>
            </w:pPr>
            <w:r>
              <w:rPr>
                <w:rFonts w:eastAsia="Times New Roman"/>
              </w:rPr>
              <w:t xml:space="preserve">SR </w:t>
            </w:r>
            <w:r w:rsidR="009C4282">
              <w:rPr>
                <w:rFonts w:eastAsia="Times New Roman"/>
              </w:rPr>
              <w:t>200</w:t>
            </w:r>
            <w:r>
              <w:rPr>
                <w:rFonts w:eastAsia="Times New Roman"/>
              </w:rPr>
              <w:t xml:space="preserve"> </w:t>
            </w:r>
            <w:r w:rsidRPr="006E1DBC">
              <w:rPr>
                <w:rFonts w:eastAsia="Times New Roman"/>
              </w:rPr>
              <w:t xml:space="preserve">and </w:t>
            </w:r>
            <w:r w:rsidR="009C4282">
              <w:rPr>
                <w:rFonts w:eastAsia="Times New Roman"/>
              </w:rPr>
              <w:t>MLK</w:t>
            </w:r>
            <w:r w:rsidR="00AB4F46">
              <w:rPr>
                <w:rFonts w:eastAsia="Times New Roman"/>
              </w:rPr>
              <w:t xml:space="preserve"> Jr Ave</w:t>
            </w:r>
          </w:p>
        </w:tc>
        <w:tc>
          <w:tcPr>
            <w:tcW w:w="3240" w:type="dxa"/>
            <w:tcBorders>
              <w:top w:val="nil"/>
              <w:left w:val="nil"/>
              <w:bottom w:val="single" w:sz="4" w:space="0" w:color="auto"/>
              <w:right w:val="single" w:sz="4" w:space="0" w:color="auto"/>
            </w:tcBorders>
            <w:shd w:val="clear" w:color="auto" w:fill="auto"/>
            <w:noWrap/>
            <w:vAlign w:val="bottom"/>
            <w:hideMark/>
          </w:tcPr>
          <w:p w:rsidR="006E1DBC" w:rsidRPr="006E1DBC" w:rsidRDefault="00466F07" w:rsidP="009C4282">
            <w:pPr>
              <w:spacing w:after="0"/>
              <w:jc w:val="left"/>
              <w:rPr>
                <w:rFonts w:eastAsia="Times New Roman"/>
              </w:rPr>
            </w:pPr>
            <w:r>
              <w:rPr>
                <w:rFonts w:eastAsia="Times New Roman"/>
              </w:rPr>
              <w:t xml:space="preserve">SR </w:t>
            </w:r>
            <w:r w:rsidR="009C4282">
              <w:rPr>
                <w:rFonts w:eastAsia="Times New Roman"/>
              </w:rPr>
              <w:t>200</w:t>
            </w:r>
            <w:r w:rsidRPr="006E1DBC">
              <w:rPr>
                <w:rFonts w:eastAsia="Times New Roman"/>
              </w:rPr>
              <w:t xml:space="preserve"> and </w:t>
            </w:r>
            <w:r>
              <w:rPr>
                <w:rFonts w:eastAsia="Times New Roman"/>
              </w:rPr>
              <w:t>SW 1</w:t>
            </w:r>
            <w:r w:rsidR="009C4282">
              <w:rPr>
                <w:rFonts w:eastAsia="Times New Roman"/>
              </w:rPr>
              <w:t>7</w:t>
            </w:r>
            <w:r w:rsidRPr="004016B5">
              <w:rPr>
                <w:rFonts w:eastAsia="Times New Roman"/>
                <w:vertAlign w:val="superscript"/>
              </w:rPr>
              <w:t>th</w:t>
            </w:r>
            <w:r>
              <w:rPr>
                <w:rFonts w:eastAsia="Times New Roman"/>
              </w:rPr>
              <w:t xml:space="preserve"> </w:t>
            </w:r>
            <w:r w:rsidR="009C4282">
              <w:rPr>
                <w:rFonts w:eastAsia="Times New Roman"/>
              </w:rPr>
              <w:t>St</w:t>
            </w:r>
          </w:p>
        </w:tc>
        <w:tc>
          <w:tcPr>
            <w:tcW w:w="1286" w:type="dxa"/>
            <w:tcBorders>
              <w:top w:val="nil"/>
              <w:left w:val="nil"/>
              <w:bottom w:val="single" w:sz="4" w:space="0" w:color="auto"/>
              <w:right w:val="single" w:sz="8" w:space="0" w:color="auto"/>
            </w:tcBorders>
            <w:shd w:val="clear" w:color="auto" w:fill="auto"/>
            <w:noWrap/>
            <w:vAlign w:val="center"/>
            <w:hideMark/>
          </w:tcPr>
          <w:p w:rsidR="006E1DBC" w:rsidRPr="006E1DBC" w:rsidRDefault="00466F07" w:rsidP="00FD6E6F">
            <w:pPr>
              <w:spacing w:after="0"/>
              <w:jc w:val="left"/>
              <w:rPr>
                <w:rFonts w:eastAsia="Times New Roman"/>
              </w:rPr>
            </w:pPr>
            <w:r>
              <w:rPr>
                <w:rFonts w:eastAsia="Times New Roman"/>
              </w:rPr>
              <w:t>0.</w:t>
            </w:r>
            <w:r w:rsidR="00FD6E6F">
              <w:rPr>
                <w:rFonts w:eastAsia="Times New Roman"/>
              </w:rPr>
              <w:t>57</w:t>
            </w:r>
          </w:p>
        </w:tc>
      </w:tr>
      <w:tr w:rsidR="006E1DBC" w:rsidRPr="006E1DBC" w:rsidTr="00466F07">
        <w:trPr>
          <w:trHeight w:val="315"/>
        </w:trPr>
        <w:tc>
          <w:tcPr>
            <w:tcW w:w="3615" w:type="dxa"/>
            <w:tcBorders>
              <w:top w:val="nil"/>
              <w:left w:val="single" w:sz="8" w:space="0" w:color="auto"/>
              <w:bottom w:val="single" w:sz="4" w:space="0" w:color="auto"/>
              <w:right w:val="single" w:sz="4" w:space="0" w:color="auto"/>
            </w:tcBorders>
            <w:shd w:val="clear" w:color="auto" w:fill="auto"/>
            <w:noWrap/>
            <w:vAlign w:val="center"/>
            <w:hideMark/>
          </w:tcPr>
          <w:p w:rsidR="006E1DBC" w:rsidRPr="006E1DBC" w:rsidRDefault="00466F07" w:rsidP="009C4282">
            <w:pPr>
              <w:spacing w:after="0"/>
              <w:jc w:val="left"/>
              <w:rPr>
                <w:rFonts w:eastAsia="Times New Roman"/>
              </w:rPr>
            </w:pPr>
            <w:r>
              <w:rPr>
                <w:rFonts w:eastAsia="Times New Roman"/>
              </w:rPr>
              <w:t xml:space="preserve">SR </w:t>
            </w:r>
            <w:r w:rsidR="009C4282">
              <w:rPr>
                <w:rFonts w:eastAsia="Times New Roman"/>
              </w:rPr>
              <w:t>200</w:t>
            </w:r>
            <w:r w:rsidRPr="006E1DBC">
              <w:rPr>
                <w:rFonts w:eastAsia="Times New Roman"/>
              </w:rPr>
              <w:t xml:space="preserve"> and </w:t>
            </w:r>
            <w:r>
              <w:rPr>
                <w:rFonts w:eastAsia="Times New Roman"/>
              </w:rPr>
              <w:t xml:space="preserve">SW </w:t>
            </w:r>
            <w:r w:rsidR="009C4282">
              <w:rPr>
                <w:rFonts w:eastAsia="Times New Roman"/>
              </w:rPr>
              <w:t>17</w:t>
            </w:r>
            <w:r w:rsidR="00F82C32" w:rsidRPr="00F82C32">
              <w:rPr>
                <w:rFonts w:eastAsia="Times New Roman"/>
                <w:vertAlign w:val="superscript"/>
              </w:rPr>
              <w:t>th</w:t>
            </w:r>
            <w:r w:rsidR="009C4282">
              <w:rPr>
                <w:rFonts w:eastAsia="Times New Roman"/>
              </w:rPr>
              <w:t xml:space="preserve"> St</w:t>
            </w:r>
          </w:p>
        </w:tc>
        <w:tc>
          <w:tcPr>
            <w:tcW w:w="3240" w:type="dxa"/>
            <w:tcBorders>
              <w:top w:val="nil"/>
              <w:left w:val="nil"/>
              <w:bottom w:val="single" w:sz="4" w:space="0" w:color="auto"/>
              <w:right w:val="single" w:sz="4" w:space="0" w:color="auto"/>
            </w:tcBorders>
            <w:shd w:val="clear" w:color="auto" w:fill="auto"/>
            <w:noWrap/>
            <w:vAlign w:val="bottom"/>
            <w:hideMark/>
          </w:tcPr>
          <w:p w:rsidR="006E1DBC" w:rsidRPr="006E1DBC" w:rsidRDefault="00466F07" w:rsidP="009C4282">
            <w:pPr>
              <w:spacing w:after="0"/>
              <w:jc w:val="left"/>
              <w:rPr>
                <w:rFonts w:eastAsia="Times New Roman"/>
              </w:rPr>
            </w:pPr>
            <w:r>
              <w:rPr>
                <w:rFonts w:eastAsia="Times New Roman"/>
              </w:rPr>
              <w:t xml:space="preserve">SR </w:t>
            </w:r>
            <w:r w:rsidR="009C4282">
              <w:rPr>
                <w:rFonts w:eastAsia="Times New Roman"/>
              </w:rPr>
              <w:t>200</w:t>
            </w:r>
            <w:r>
              <w:rPr>
                <w:rFonts w:eastAsia="Times New Roman"/>
              </w:rPr>
              <w:t xml:space="preserve"> </w:t>
            </w:r>
            <w:r w:rsidRPr="006E1DBC">
              <w:rPr>
                <w:rFonts w:eastAsia="Times New Roman"/>
              </w:rPr>
              <w:t xml:space="preserve">and </w:t>
            </w:r>
            <w:r>
              <w:rPr>
                <w:rFonts w:eastAsia="Times New Roman"/>
              </w:rPr>
              <w:t>SW 1</w:t>
            </w:r>
            <w:r w:rsidR="009C4282">
              <w:rPr>
                <w:rFonts w:eastAsia="Times New Roman"/>
              </w:rPr>
              <w:t>7</w:t>
            </w:r>
            <w:r w:rsidR="00F82C32" w:rsidRPr="00F82C32">
              <w:rPr>
                <w:rFonts w:eastAsia="Times New Roman"/>
                <w:vertAlign w:val="superscript"/>
              </w:rPr>
              <w:t>th</w:t>
            </w:r>
            <w:r w:rsidR="009C4282">
              <w:rPr>
                <w:rFonts w:eastAsia="Times New Roman"/>
              </w:rPr>
              <w:t xml:space="preserve"> Rd</w:t>
            </w:r>
          </w:p>
        </w:tc>
        <w:tc>
          <w:tcPr>
            <w:tcW w:w="1286" w:type="dxa"/>
            <w:tcBorders>
              <w:top w:val="nil"/>
              <w:left w:val="nil"/>
              <w:bottom w:val="single" w:sz="4" w:space="0" w:color="auto"/>
              <w:right w:val="single" w:sz="8" w:space="0" w:color="auto"/>
            </w:tcBorders>
            <w:shd w:val="clear" w:color="auto" w:fill="auto"/>
            <w:noWrap/>
            <w:vAlign w:val="center"/>
            <w:hideMark/>
          </w:tcPr>
          <w:p w:rsidR="006E1DBC" w:rsidRPr="006E1DBC" w:rsidRDefault="006E1DBC" w:rsidP="00FD6E6F">
            <w:pPr>
              <w:spacing w:after="0"/>
              <w:jc w:val="left"/>
              <w:rPr>
                <w:rFonts w:eastAsia="Times New Roman"/>
              </w:rPr>
            </w:pPr>
            <w:r w:rsidRPr="006E1DBC">
              <w:rPr>
                <w:rFonts w:eastAsia="Times New Roman"/>
              </w:rPr>
              <w:t>0.</w:t>
            </w:r>
            <w:r w:rsidR="00FD6E6F">
              <w:rPr>
                <w:rFonts w:eastAsia="Times New Roman"/>
              </w:rPr>
              <w:t>39</w:t>
            </w:r>
          </w:p>
        </w:tc>
      </w:tr>
      <w:tr w:rsidR="006E1DBC" w:rsidRPr="006E1DBC" w:rsidTr="00466F07">
        <w:trPr>
          <w:trHeight w:val="315"/>
        </w:trPr>
        <w:tc>
          <w:tcPr>
            <w:tcW w:w="3615" w:type="dxa"/>
            <w:tcBorders>
              <w:top w:val="nil"/>
              <w:left w:val="single" w:sz="8" w:space="0" w:color="auto"/>
              <w:bottom w:val="single" w:sz="4" w:space="0" w:color="auto"/>
              <w:right w:val="single" w:sz="4" w:space="0" w:color="auto"/>
            </w:tcBorders>
            <w:shd w:val="clear" w:color="auto" w:fill="auto"/>
            <w:noWrap/>
            <w:vAlign w:val="center"/>
            <w:hideMark/>
          </w:tcPr>
          <w:p w:rsidR="006E1DBC" w:rsidRPr="006E1DBC" w:rsidRDefault="00466F07" w:rsidP="009C4282">
            <w:pPr>
              <w:spacing w:after="0"/>
              <w:jc w:val="left"/>
              <w:rPr>
                <w:rFonts w:eastAsia="Times New Roman"/>
              </w:rPr>
            </w:pPr>
            <w:r>
              <w:rPr>
                <w:rFonts w:eastAsia="Times New Roman"/>
              </w:rPr>
              <w:t xml:space="preserve">SR </w:t>
            </w:r>
            <w:r w:rsidR="009C4282">
              <w:rPr>
                <w:rFonts w:eastAsia="Times New Roman"/>
              </w:rPr>
              <w:t>200</w:t>
            </w:r>
            <w:r>
              <w:rPr>
                <w:rFonts w:eastAsia="Times New Roman"/>
              </w:rPr>
              <w:t xml:space="preserve"> </w:t>
            </w:r>
            <w:r w:rsidRPr="006E1DBC">
              <w:rPr>
                <w:rFonts w:eastAsia="Times New Roman"/>
              </w:rPr>
              <w:t xml:space="preserve">and </w:t>
            </w:r>
            <w:r>
              <w:rPr>
                <w:rFonts w:eastAsia="Times New Roman"/>
              </w:rPr>
              <w:t>SW 1</w:t>
            </w:r>
            <w:r w:rsidR="009C4282">
              <w:rPr>
                <w:rFonts w:eastAsia="Times New Roman"/>
              </w:rPr>
              <w:t>7</w:t>
            </w:r>
            <w:r w:rsidR="00F82C32" w:rsidRPr="00F82C32">
              <w:rPr>
                <w:rFonts w:eastAsia="Times New Roman"/>
                <w:vertAlign w:val="superscript"/>
              </w:rPr>
              <w:t>th</w:t>
            </w:r>
            <w:r w:rsidR="009C4282">
              <w:rPr>
                <w:rFonts w:eastAsia="Times New Roman"/>
              </w:rPr>
              <w:t xml:space="preserve"> Rd</w:t>
            </w:r>
          </w:p>
        </w:tc>
        <w:tc>
          <w:tcPr>
            <w:tcW w:w="3240" w:type="dxa"/>
            <w:tcBorders>
              <w:top w:val="nil"/>
              <w:left w:val="nil"/>
              <w:bottom w:val="single" w:sz="4" w:space="0" w:color="auto"/>
              <w:right w:val="single" w:sz="4" w:space="0" w:color="auto"/>
            </w:tcBorders>
            <w:shd w:val="clear" w:color="auto" w:fill="auto"/>
            <w:noWrap/>
            <w:vAlign w:val="bottom"/>
            <w:hideMark/>
          </w:tcPr>
          <w:p w:rsidR="006E1DBC" w:rsidRPr="006E1DBC" w:rsidRDefault="00466F07" w:rsidP="009C4282">
            <w:pPr>
              <w:spacing w:after="0"/>
              <w:jc w:val="left"/>
              <w:rPr>
                <w:rFonts w:eastAsia="Times New Roman"/>
              </w:rPr>
            </w:pPr>
            <w:r>
              <w:rPr>
                <w:rFonts w:eastAsia="Times New Roman"/>
              </w:rPr>
              <w:t xml:space="preserve">SR </w:t>
            </w:r>
            <w:r w:rsidR="009C4282">
              <w:rPr>
                <w:rFonts w:eastAsia="Times New Roman"/>
              </w:rPr>
              <w:t>200</w:t>
            </w:r>
            <w:r>
              <w:rPr>
                <w:rFonts w:eastAsia="Times New Roman"/>
              </w:rPr>
              <w:t xml:space="preserve"> </w:t>
            </w:r>
            <w:r w:rsidRPr="006E1DBC">
              <w:rPr>
                <w:rFonts w:eastAsia="Times New Roman"/>
              </w:rPr>
              <w:t xml:space="preserve">and </w:t>
            </w:r>
            <w:r w:rsidR="009C4282">
              <w:rPr>
                <w:rFonts w:eastAsia="Times New Roman"/>
              </w:rPr>
              <w:t>SW 20</w:t>
            </w:r>
            <w:r w:rsidR="00F82C32" w:rsidRPr="00F82C32">
              <w:rPr>
                <w:rFonts w:eastAsia="Times New Roman"/>
                <w:vertAlign w:val="superscript"/>
              </w:rPr>
              <w:t>th</w:t>
            </w:r>
            <w:r w:rsidR="009C4282">
              <w:rPr>
                <w:rFonts w:eastAsia="Times New Roman"/>
              </w:rPr>
              <w:t xml:space="preserve"> St</w:t>
            </w:r>
          </w:p>
        </w:tc>
        <w:tc>
          <w:tcPr>
            <w:tcW w:w="1286" w:type="dxa"/>
            <w:tcBorders>
              <w:top w:val="nil"/>
              <w:left w:val="nil"/>
              <w:bottom w:val="single" w:sz="4" w:space="0" w:color="auto"/>
              <w:right w:val="single" w:sz="8" w:space="0" w:color="auto"/>
            </w:tcBorders>
            <w:shd w:val="clear" w:color="auto" w:fill="auto"/>
            <w:noWrap/>
            <w:vAlign w:val="center"/>
            <w:hideMark/>
          </w:tcPr>
          <w:p w:rsidR="006E1DBC" w:rsidRPr="006E1DBC" w:rsidRDefault="00466F07" w:rsidP="00FD6E6F">
            <w:pPr>
              <w:spacing w:after="0"/>
              <w:jc w:val="left"/>
              <w:rPr>
                <w:rFonts w:eastAsia="Times New Roman"/>
              </w:rPr>
            </w:pPr>
            <w:r>
              <w:rPr>
                <w:rFonts w:eastAsia="Times New Roman"/>
              </w:rPr>
              <w:t>0.</w:t>
            </w:r>
            <w:r w:rsidR="00FD6E6F">
              <w:rPr>
                <w:rFonts w:eastAsia="Times New Roman"/>
              </w:rPr>
              <w:t>21</w:t>
            </w:r>
          </w:p>
        </w:tc>
      </w:tr>
      <w:tr w:rsidR="006E1DBC" w:rsidRPr="006E1DBC" w:rsidTr="00466F07">
        <w:trPr>
          <w:trHeight w:val="315"/>
        </w:trPr>
        <w:tc>
          <w:tcPr>
            <w:tcW w:w="3615" w:type="dxa"/>
            <w:tcBorders>
              <w:top w:val="nil"/>
              <w:left w:val="single" w:sz="8" w:space="0" w:color="auto"/>
              <w:bottom w:val="single" w:sz="4" w:space="0" w:color="auto"/>
              <w:right w:val="single" w:sz="4" w:space="0" w:color="auto"/>
            </w:tcBorders>
            <w:shd w:val="clear" w:color="auto" w:fill="auto"/>
            <w:noWrap/>
            <w:vAlign w:val="center"/>
            <w:hideMark/>
          </w:tcPr>
          <w:p w:rsidR="006E1DBC" w:rsidRPr="006E1DBC" w:rsidRDefault="00466F07" w:rsidP="009C4282">
            <w:pPr>
              <w:spacing w:after="0"/>
              <w:jc w:val="left"/>
              <w:rPr>
                <w:rFonts w:eastAsia="Times New Roman"/>
              </w:rPr>
            </w:pPr>
            <w:r>
              <w:rPr>
                <w:rFonts w:eastAsia="Times New Roman"/>
              </w:rPr>
              <w:t xml:space="preserve">SR </w:t>
            </w:r>
            <w:r w:rsidR="009C4282">
              <w:rPr>
                <w:rFonts w:eastAsia="Times New Roman"/>
              </w:rPr>
              <w:t>200</w:t>
            </w:r>
            <w:r>
              <w:rPr>
                <w:rFonts w:eastAsia="Times New Roman"/>
              </w:rPr>
              <w:t xml:space="preserve"> </w:t>
            </w:r>
            <w:r w:rsidRPr="006E1DBC">
              <w:rPr>
                <w:rFonts w:eastAsia="Times New Roman"/>
              </w:rPr>
              <w:t xml:space="preserve">and </w:t>
            </w:r>
            <w:r w:rsidR="009C4282">
              <w:rPr>
                <w:rFonts w:eastAsia="Times New Roman"/>
              </w:rPr>
              <w:t>SW 20</w:t>
            </w:r>
            <w:r w:rsidR="00F82C32" w:rsidRPr="00F82C32">
              <w:rPr>
                <w:rFonts w:eastAsia="Times New Roman"/>
                <w:vertAlign w:val="superscript"/>
              </w:rPr>
              <w:t>th</w:t>
            </w:r>
            <w:r w:rsidR="009C4282">
              <w:rPr>
                <w:rFonts w:eastAsia="Times New Roman"/>
              </w:rPr>
              <w:t xml:space="preserve"> St</w:t>
            </w:r>
          </w:p>
        </w:tc>
        <w:tc>
          <w:tcPr>
            <w:tcW w:w="3240" w:type="dxa"/>
            <w:tcBorders>
              <w:top w:val="nil"/>
              <w:left w:val="nil"/>
              <w:bottom w:val="single" w:sz="4" w:space="0" w:color="auto"/>
              <w:right w:val="single" w:sz="4" w:space="0" w:color="auto"/>
            </w:tcBorders>
            <w:shd w:val="clear" w:color="auto" w:fill="auto"/>
            <w:noWrap/>
            <w:vAlign w:val="bottom"/>
            <w:hideMark/>
          </w:tcPr>
          <w:p w:rsidR="006E1DBC" w:rsidRPr="006E1DBC" w:rsidRDefault="00466F07" w:rsidP="009C4282">
            <w:pPr>
              <w:spacing w:after="0"/>
              <w:jc w:val="left"/>
              <w:rPr>
                <w:rFonts w:eastAsia="Times New Roman"/>
              </w:rPr>
            </w:pPr>
            <w:r>
              <w:rPr>
                <w:rFonts w:eastAsia="Times New Roman"/>
              </w:rPr>
              <w:t xml:space="preserve">SR </w:t>
            </w:r>
            <w:r w:rsidR="009C4282">
              <w:rPr>
                <w:rFonts w:eastAsia="Times New Roman"/>
              </w:rPr>
              <w:t>200</w:t>
            </w:r>
            <w:r>
              <w:rPr>
                <w:rFonts w:eastAsia="Times New Roman"/>
              </w:rPr>
              <w:t xml:space="preserve"> </w:t>
            </w:r>
            <w:r w:rsidRPr="006E1DBC">
              <w:rPr>
                <w:rFonts w:eastAsia="Times New Roman"/>
              </w:rPr>
              <w:t xml:space="preserve">and </w:t>
            </w:r>
            <w:r>
              <w:rPr>
                <w:rFonts w:eastAsia="Times New Roman"/>
              </w:rPr>
              <w:t xml:space="preserve">SW </w:t>
            </w:r>
            <w:r w:rsidR="009C4282">
              <w:rPr>
                <w:rFonts w:eastAsia="Times New Roman"/>
              </w:rPr>
              <w:t>27</w:t>
            </w:r>
            <w:r w:rsidR="00F82C32" w:rsidRPr="00F82C32">
              <w:rPr>
                <w:rFonts w:eastAsia="Times New Roman"/>
                <w:vertAlign w:val="superscript"/>
              </w:rPr>
              <w:t>th</w:t>
            </w:r>
            <w:r w:rsidR="009C4282">
              <w:rPr>
                <w:rFonts w:eastAsia="Times New Roman"/>
              </w:rPr>
              <w:t xml:space="preserve"> Ave</w:t>
            </w:r>
          </w:p>
        </w:tc>
        <w:tc>
          <w:tcPr>
            <w:tcW w:w="1286" w:type="dxa"/>
            <w:tcBorders>
              <w:top w:val="nil"/>
              <w:left w:val="nil"/>
              <w:bottom w:val="single" w:sz="4" w:space="0" w:color="auto"/>
              <w:right w:val="single" w:sz="8" w:space="0" w:color="auto"/>
            </w:tcBorders>
            <w:shd w:val="clear" w:color="auto" w:fill="auto"/>
            <w:noWrap/>
            <w:vAlign w:val="center"/>
            <w:hideMark/>
          </w:tcPr>
          <w:p w:rsidR="006E1DBC" w:rsidRPr="006E1DBC" w:rsidRDefault="006E1DBC" w:rsidP="00466F07">
            <w:pPr>
              <w:spacing w:after="0"/>
              <w:jc w:val="left"/>
              <w:rPr>
                <w:rFonts w:eastAsia="Times New Roman"/>
              </w:rPr>
            </w:pPr>
            <w:r w:rsidRPr="006E1DBC">
              <w:rPr>
                <w:rFonts w:eastAsia="Times New Roman"/>
              </w:rPr>
              <w:t>0.</w:t>
            </w:r>
            <w:r w:rsidR="00466F07">
              <w:rPr>
                <w:rFonts w:eastAsia="Times New Roman"/>
              </w:rPr>
              <w:t>1</w:t>
            </w:r>
            <w:r w:rsidR="00FD6E6F">
              <w:rPr>
                <w:rFonts w:eastAsia="Times New Roman"/>
              </w:rPr>
              <w:t>3</w:t>
            </w:r>
          </w:p>
        </w:tc>
      </w:tr>
      <w:tr w:rsidR="004016B5" w:rsidRPr="006E1DBC" w:rsidTr="00466F07">
        <w:trPr>
          <w:trHeight w:val="315"/>
        </w:trPr>
        <w:tc>
          <w:tcPr>
            <w:tcW w:w="3615" w:type="dxa"/>
            <w:tcBorders>
              <w:top w:val="nil"/>
              <w:left w:val="single" w:sz="8" w:space="0" w:color="auto"/>
              <w:bottom w:val="single" w:sz="4" w:space="0" w:color="auto"/>
              <w:right w:val="single" w:sz="4" w:space="0" w:color="auto"/>
            </w:tcBorders>
            <w:shd w:val="clear" w:color="auto" w:fill="auto"/>
            <w:noWrap/>
            <w:vAlign w:val="center"/>
            <w:hideMark/>
          </w:tcPr>
          <w:p w:rsidR="004016B5" w:rsidRPr="006E1DBC" w:rsidRDefault="00466F07" w:rsidP="009C4282">
            <w:pPr>
              <w:spacing w:after="0"/>
              <w:jc w:val="left"/>
              <w:rPr>
                <w:rFonts w:eastAsia="Times New Roman"/>
              </w:rPr>
            </w:pPr>
            <w:r>
              <w:rPr>
                <w:rFonts w:eastAsia="Times New Roman"/>
              </w:rPr>
              <w:t xml:space="preserve">SR </w:t>
            </w:r>
            <w:r w:rsidR="009C4282">
              <w:rPr>
                <w:rFonts w:eastAsia="Times New Roman"/>
              </w:rPr>
              <w:t>200</w:t>
            </w:r>
            <w:r>
              <w:rPr>
                <w:rFonts w:eastAsia="Times New Roman"/>
              </w:rPr>
              <w:t xml:space="preserve"> </w:t>
            </w:r>
            <w:r w:rsidRPr="006E1DBC">
              <w:rPr>
                <w:rFonts w:eastAsia="Times New Roman"/>
              </w:rPr>
              <w:t xml:space="preserve">and </w:t>
            </w:r>
            <w:r>
              <w:rPr>
                <w:rFonts w:eastAsia="Times New Roman"/>
              </w:rPr>
              <w:t xml:space="preserve">SW </w:t>
            </w:r>
            <w:r w:rsidR="009C4282">
              <w:rPr>
                <w:rFonts w:eastAsia="Times New Roman"/>
              </w:rPr>
              <w:t>27</w:t>
            </w:r>
            <w:r w:rsidR="00F82C32" w:rsidRPr="00F82C32">
              <w:rPr>
                <w:rFonts w:eastAsia="Times New Roman"/>
                <w:vertAlign w:val="superscript"/>
              </w:rPr>
              <w:t>th</w:t>
            </w:r>
            <w:r w:rsidR="009C4282">
              <w:rPr>
                <w:rFonts w:eastAsia="Times New Roman"/>
              </w:rPr>
              <w:t xml:space="preserve"> Ave</w:t>
            </w:r>
          </w:p>
        </w:tc>
        <w:tc>
          <w:tcPr>
            <w:tcW w:w="3240" w:type="dxa"/>
            <w:tcBorders>
              <w:top w:val="nil"/>
              <w:left w:val="nil"/>
              <w:bottom w:val="single" w:sz="4" w:space="0" w:color="auto"/>
              <w:right w:val="single" w:sz="4" w:space="0" w:color="auto"/>
            </w:tcBorders>
            <w:shd w:val="clear" w:color="auto" w:fill="auto"/>
            <w:noWrap/>
            <w:vAlign w:val="bottom"/>
            <w:hideMark/>
          </w:tcPr>
          <w:p w:rsidR="004016B5" w:rsidRPr="006E1DBC" w:rsidRDefault="00466F07" w:rsidP="009C4282">
            <w:pPr>
              <w:spacing w:after="0"/>
              <w:jc w:val="left"/>
              <w:rPr>
                <w:rFonts w:eastAsia="Times New Roman"/>
              </w:rPr>
            </w:pPr>
            <w:r>
              <w:rPr>
                <w:rFonts w:eastAsia="Times New Roman"/>
              </w:rPr>
              <w:t xml:space="preserve">SR </w:t>
            </w:r>
            <w:r w:rsidR="009C4282">
              <w:rPr>
                <w:rFonts w:eastAsia="Times New Roman"/>
              </w:rPr>
              <w:t xml:space="preserve">200 </w:t>
            </w:r>
            <w:r>
              <w:rPr>
                <w:rFonts w:eastAsia="Times New Roman"/>
              </w:rPr>
              <w:t xml:space="preserve">and </w:t>
            </w:r>
            <w:r w:rsidR="009C4282">
              <w:rPr>
                <w:rFonts w:eastAsia="Times New Roman"/>
              </w:rPr>
              <w:t>SW 26</w:t>
            </w:r>
            <w:r w:rsidR="00F82C32" w:rsidRPr="00F82C32">
              <w:rPr>
                <w:rFonts w:eastAsia="Times New Roman"/>
                <w:vertAlign w:val="superscript"/>
              </w:rPr>
              <w:t>th</w:t>
            </w:r>
            <w:r w:rsidR="009C4282">
              <w:rPr>
                <w:rFonts w:eastAsia="Times New Roman"/>
              </w:rPr>
              <w:t xml:space="preserve"> St</w:t>
            </w:r>
          </w:p>
        </w:tc>
        <w:tc>
          <w:tcPr>
            <w:tcW w:w="1286" w:type="dxa"/>
            <w:tcBorders>
              <w:top w:val="nil"/>
              <w:left w:val="nil"/>
              <w:bottom w:val="single" w:sz="4" w:space="0" w:color="auto"/>
              <w:right w:val="single" w:sz="8" w:space="0" w:color="auto"/>
            </w:tcBorders>
            <w:shd w:val="clear" w:color="auto" w:fill="auto"/>
            <w:noWrap/>
            <w:vAlign w:val="center"/>
            <w:hideMark/>
          </w:tcPr>
          <w:p w:rsidR="004016B5" w:rsidRPr="006E1DBC" w:rsidRDefault="00466F07" w:rsidP="00FD6E6F">
            <w:pPr>
              <w:spacing w:after="0"/>
              <w:jc w:val="left"/>
              <w:rPr>
                <w:rFonts w:eastAsia="Times New Roman"/>
              </w:rPr>
            </w:pPr>
            <w:r>
              <w:rPr>
                <w:rFonts w:eastAsia="Times New Roman"/>
              </w:rPr>
              <w:t>0.</w:t>
            </w:r>
            <w:r w:rsidR="00FD6E6F">
              <w:rPr>
                <w:rFonts w:eastAsia="Times New Roman"/>
              </w:rPr>
              <w:t>39</w:t>
            </w:r>
          </w:p>
        </w:tc>
      </w:tr>
      <w:tr w:rsidR="004016B5" w:rsidRPr="006E1DBC" w:rsidTr="00466F07">
        <w:trPr>
          <w:trHeight w:val="315"/>
        </w:trPr>
        <w:tc>
          <w:tcPr>
            <w:tcW w:w="3615" w:type="dxa"/>
            <w:tcBorders>
              <w:top w:val="nil"/>
              <w:left w:val="single" w:sz="8" w:space="0" w:color="auto"/>
              <w:bottom w:val="single" w:sz="4" w:space="0" w:color="auto"/>
              <w:right w:val="single" w:sz="4" w:space="0" w:color="auto"/>
            </w:tcBorders>
            <w:shd w:val="clear" w:color="auto" w:fill="auto"/>
            <w:noWrap/>
            <w:vAlign w:val="center"/>
            <w:hideMark/>
          </w:tcPr>
          <w:p w:rsidR="004016B5" w:rsidRPr="006E1DBC" w:rsidRDefault="00466F07" w:rsidP="00AB4F46">
            <w:pPr>
              <w:spacing w:after="0"/>
              <w:jc w:val="left"/>
              <w:rPr>
                <w:rFonts w:eastAsia="Times New Roman"/>
              </w:rPr>
            </w:pPr>
            <w:r>
              <w:rPr>
                <w:rFonts w:eastAsia="Times New Roman"/>
              </w:rPr>
              <w:t xml:space="preserve">SR </w:t>
            </w:r>
            <w:r w:rsidR="009C4282">
              <w:rPr>
                <w:rFonts w:eastAsia="Times New Roman"/>
              </w:rPr>
              <w:t>200</w:t>
            </w:r>
            <w:r>
              <w:rPr>
                <w:rFonts w:eastAsia="Times New Roman"/>
              </w:rPr>
              <w:t xml:space="preserve"> and </w:t>
            </w:r>
            <w:r w:rsidR="009C4282">
              <w:rPr>
                <w:rFonts w:eastAsia="Times New Roman"/>
              </w:rPr>
              <w:t xml:space="preserve">SW </w:t>
            </w:r>
            <w:r w:rsidR="00AB4F46">
              <w:rPr>
                <w:rFonts w:eastAsia="Times New Roman"/>
              </w:rPr>
              <w:t>26</w:t>
            </w:r>
            <w:r w:rsidR="00F82C32" w:rsidRPr="00F82C32">
              <w:rPr>
                <w:rFonts w:eastAsia="Times New Roman"/>
                <w:vertAlign w:val="superscript"/>
              </w:rPr>
              <w:t>th</w:t>
            </w:r>
            <w:r w:rsidR="00AB4F46">
              <w:rPr>
                <w:rFonts w:eastAsia="Times New Roman"/>
              </w:rPr>
              <w:t xml:space="preserve"> St</w:t>
            </w:r>
          </w:p>
        </w:tc>
        <w:tc>
          <w:tcPr>
            <w:tcW w:w="3240" w:type="dxa"/>
            <w:tcBorders>
              <w:top w:val="nil"/>
              <w:left w:val="nil"/>
              <w:bottom w:val="single" w:sz="4" w:space="0" w:color="auto"/>
              <w:right w:val="single" w:sz="4" w:space="0" w:color="auto"/>
            </w:tcBorders>
            <w:shd w:val="clear" w:color="auto" w:fill="auto"/>
            <w:noWrap/>
            <w:vAlign w:val="bottom"/>
            <w:hideMark/>
          </w:tcPr>
          <w:p w:rsidR="004016B5" w:rsidRPr="006E1DBC" w:rsidRDefault="00466F07" w:rsidP="00AB4F46">
            <w:pPr>
              <w:spacing w:after="0"/>
              <w:jc w:val="left"/>
              <w:rPr>
                <w:rFonts w:eastAsia="Times New Roman"/>
              </w:rPr>
            </w:pPr>
            <w:r>
              <w:rPr>
                <w:rFonts w:eastAsia="Times New Roman"/>
              </w:rPr>
              <w:t xml:space="preserve">SR </w:t>
            </w:r>
            <w:r w:rsidR="009C4282">
              <w:rPr>
                <w:rFonts w:eastAsia="Times New Roman"/>
              </w:rPr>
              <w:t>200</w:t>
            </w:r>
            <w:r>
              <w:rPr>
                <w:rFonts w:eastAsia="Times New Roman"/>
              </w:rPr>
              <w:t xml:space="preserve"> and S</w:t>
            </w:r>
            <w:r w:rsidR="00AB4F46">
              <w:rPr>
                <w:rFonts w:eastAsia="Times New Roman"/>
              </w:rPr>
              <w:t>W 32</w:t>
            </w:r>
            <w:r w:rsidR="00F82C32" w:rsidRPr="00F82C32">
              <w:rPr>
                <w:rFonts w:eastAsia="Times New Roman"/>
                <w:vertAlign w:val="superscript"/>
              </w:rPr>
              <w:t>nd</w:t>
            </w:r>
            <w:r w:rsidR="00AB4F46">
              <w:rPr>
                <w:rFonts w:eastAsia="Times New Roman"/>
              </w:rPr>
              <w:t xml:space="preserve"> Ave</w:t>
            </w:r>
          </w:p>
        </w:tc>
        <w:tc>
          <w:tcPr>
            <w:tcW w:w="1286" w:type="dxa"/>
            <w:tcBorders>
              <w:top w:val="nil"/>
              <w:left w:val="nil"/>
              <w:bottom w:val="single" w:sz="4" w:space="0" w:color="auto"/>
              <w:right w:val="single" w:sz="8" w:space="0" w:color="auto"/>
            </w:tcBorders>
            <w:shd w:val="clear" w:color="auto" w:fill="auto"/>
            <w:noWrap/>
            <w:vAlign w:val="center"/>
            <w:hideMark/>
          </w:tcPr>
          <w:p w:rsidR="004016B5" w:rsidRPr="006E1DBC" w:rsidRDefault="00466F07" w:rsidP="00FD6E6F">
            <w:pPr>
              <w:spacing w:after="0"/>
              <w:jc w:val="left"/>
              <w:rPr>
                <w:rFonts w:eastAsia="Times New Roman"/>
              </w:rPr>
            </w:pPr>
            <w:r>
              <w:rPr>
                <w:rFonts w:eastAsia="Times New Roman"/>
              </w:rPr>
              <w:t>0.</w:t>
            </w:r>
            <w:r w:rsidR="00FD6E6F">
              <w:rPr>
                <w:rFonts w:eastAsia="Times New Roman"/>
              </w:rPr>
              <w:t>29</w:t>
            </w:r>
          </w:p>
        </w:tc>
      </w:tr>
      <w:tr w:rsidR="004016B5" w:rsidRPr="006E1DBC" w:rsidTr="00466F07">
        <w:trPr>
          <w:trHeight w:val="315"/>
        </w:trPr>
        <w:tc>
          <w:tcPr>
            <w:tcW w:w="3615" w:type="dxa"/>
            <w:tcBorders>
              <w:top w:val="nil"/>
              <w:left w:val="single" w:sz="8" w:space="0" w:color="auto"/>
              <w:bottom w:val="single" w:sz="4" w:space="0" w:color="auto"/>
              <w:right w:val="single" w:sz="4" w:space="0" w:color="auto"/>
            </w:tcBorders>
            <w:shd w:val="clear" w:color="auto" w:fill="auto"/>
            <w:noWrap/>
            <w:vAlign w:val="center"/>
            <w:hideMark/>
          </w:tcPr>
          <w:p w:rsidR="004016B5" w:rsidRPr="006E1DBC" w:rsidRDefault="00466F07" w:rsidP="00AB4F46">
            <w:pPr>
              <w:spacing w:after="0"/>
              <w:jc w:val="left"/>
              <w:rPr>
                <w:rFonts w:eastAsia="Times New Roman"/>
              </w:rPr>
            </w:pPr>
            <w:r>
              <w:rPr>
                <w:rFonts w:eastAsia="Times New Roman"/>
              </w:rPr>
              <w:t xml:space="preserve">SR </w:t>
            </w:r>
            <w:r w:rsidR="009C4282">
              <w:rPr>
                <w:rFonts w:eastAsia="Times New Roman"/>
              </w:rPr>
              <w:t>200</w:t>
            </w:r>
            <w:r>
              <w:rPr>
                <w:rFonts w:eastAsia="Times New Roman"/>
              </w:rPr>
              <w:t xml:space="preserve"> and </w:t>
            </w:r>
            <w:r w:rsidR="009C4282">
              <w:rPr>
                <w:rFonts w:eastAsia="Times New Roman"/>
              </w:rPr>
              <w:t xml:space="preserve">SW </w:t>
            </w:r>
            <w:r w:rsidR="00AB4F46">
              <w:rPr>
                <w:rFonts w:eastAsia="Times New Roman"/>
              </w:rPr>
              <w:t>32</w:t>
            </w:r>
            <w:r w:rsidR="00F82C32" w:rsidRPr="00F82C32">
              <w:rPr>
                <w:rFonts w:eastAsia="Times New Roman"/>
                <w:vertAlign w:val="superscript"/>
              </w:rPr>
              <w:t>nd</w:t>
            </w:r>
            <w:r w:rsidR="00AB4F46">
              <w:rPr>
                <w:rFonts w:eastAsia="Times New Roman"/>
              </w:rPr>
              <w:t xml:space="preserve"> Ave</w:t>
            </w:r>
          </w:p>
        </w:tc>
        <w:tc>
          <w:tcPr>
            <w:tcW w:w="3240" w:type="dxa"/>
            <w:tcBorders>
              <w:top w:val="nil"/>
              <w:left w:val="nil"/>
              <w:bottom w:val="single" w:sz="4" w:space="0" w:color="auto"/>
              <w:right w:val="single" w:sz="4" w:space="0" w:color="auto"/>
            </w:tcBorders>
            <w:shd w:val="clear" w:color="auto" w:fill="auto"/>
            <w:noWrap/>
            <w:vAlign w:val="bottom"/>
            <w:hideMark/>
          </w:tcPr>
          <w:p w:rsidR="004016B5" w:rsidRPr="006E1DBC" w:rsidRDefault="00466F07" w:rsidP="00AB4F46">
            <w:pPr>
              <w:spacing w:after="0"/>
              <w:jc w:val="left"/>
              <w:rPr>
                <w:rFonts w:eastAsia="Times New Roman"/>
              </w:rPr>
            </w:pPr>
            <w:r>
              <w:rPr>
                <w:rFonts w:eastAsia="Times New Roman"/>
              </w:rPr>
              <w:t xml:space="preserve">SR </w:t>
            </w:r>
            <w:r w:rsidR="009C4282">
              <w:rPr>
                <w:rFonts w:eastAsia="Times New Roman"/>
              </w:rPr>
              <w:t>200</w:t>
            </w:r>
            <w:r>
              <w:rPr>
                <w:rFonts w:eastAsia="Times New Roman"/>
              </w:rPr>
              <w:t xml:space="preserve"> and </w:t>
            </w:r>
            <w:r w:rsidR="00AB4F46">
              <w:rPr>
                <w:rFonts w:eastAsia="Times New Roman"/>
              </w:rPr>
              <w:t>SW 34</w:t>
            </w:r>
            <w:r w:rsidR="00F82C32" w:rsidRPr="00F82C32">
              <w:rPr>
                <w:rFonts w:eastAsia="Times New Roman"/>
                <w:vertAlign w:val="superscript"/>
              </w:rPr>
              <w:t>th</w:t>
            </w:r>
            <w:r w:rsidR="00AB4F46">
              <w:rPr>
                <w:rFonts w:eastAsia="Times New Roman"/>
              </w:rPr>
              <w:t xml:space="preserve"> Ave</w:t>
            </w:r>
          </w:p>
        </w:tc>
        <w:tc>
          <w:tcPr>
            <w:tcW w:w="1286" w:type="dxa"/>
            <w:tcBorders>
              <w:top w:val="nil"/>
              <w:left w:val="nil"/>
              <w:bottom w:val="single" w:sz="4" w:space="0" w:color="auto"/>
              <w:right w:val="single" w:sz="8" w:space="0" w:color="auto"/>
            </w:tcBorders>
            <w:shd w:val="clear" w:color="auto" w:fill="auto"/>
            <w:noWrap/>
            <w:vAlign w:val="center"/>
            <w:hideMark/>
          </w:tcPr>
          <w:p w:rsidR="004016B5" w:rsidRPr="006E1DBC" w:rsidRDefault="00466F07" w:rsidP="00FD6E6F">
            <w:pPr>
              <w:spacing w:after="0"/>
              <w:jc w:val="left"/>
              <w:rPr>
                <w:rFonts w:eastAsia="Times New Roman"/>
              </w:rPr>
            </w:pPr>
            <w:r>
              <w:rPr>
                <w:rFonts w:eastAsia="Times New Roman"/>
              </w:rPr>
              <w:t>0.</w:t>
            </w:r>
            <w:r w:rsidR="00FD6E6F">
              <w:rPr>
                <w:rFonts w:eastAsia="Times New Roman"/>
              </w:rPr>
              <w:t>21</w:t>
            </w:r>
          </w:p>
        </w:tc>
      </w:tr>
      <w:tr w:rsidR="004016B5" w:rsidRPr="006E1DBC" w:rsidTr="00466F07">
        <w:trPr>
          <w:trHeight w:val="315"/>
        </w:trPr>
        <w:tc>
          <w:tcPr>
            <w:tcW w:w="3615" w:type="dxa"/>
            <w:tcBorders>
              <w:top w:val="nil"/>
              <w:left w:val="single" w:sz="8" w:space="0" w:color="auto"/>
              <w:bottom w:val="single" w:sz="4" w:space="0" w:color="auto"/>
              <w:right w:val="single" w:sz="4" w:space="0" w:color="auto"/>
            </w:tcBorders>
            <w:shd w:val="clear" w:color="auto" w:fill="auto"/>
            <w:noWrap/>
            <w:vAlign w:val="center"/>
            <w:hideMark/>
          </w:tcPr>
          <w:p w:rsidR="004016B5" w:rsidRPr="006E1DBC" w:rsidRDefault="00466F07" w:rsidP="00AB4F46">
            <w:pPr>
              <w:spacing w:after="0"/>
              <w:jc w:val="left"/>
              <w:rPr>
                <w:rFonts w:eastAsia="Times New Roman"/>
              </w:rPr>
            </w:pPr>
            <w:r>
              <w:rPr>
                <w:rFonts w:eastAsia="Times New Roman"/>
              </w:rPr>
              <w:t xml:space="preserve">SR </w:t>
            </w:r>
            <w:r w:rsidR="00AB4F46">
              <w:rPr>
                <w:rFonts w:eastAsia="Times New Roman"/>
              </w:rPr>
              <w:t>200</w:t>
            </w:r>
            <w:r>
              <w:rPr>
                <w:rFonts w:eastAsia="Times New Roman"/>
              </w:rPr>
              <w:t xml:space="preserve"> and S</w:t>
            </w:r>
            <w:r w:rsidR="00AB4F46">
              <w:rPr>
                <w:rFonts w:eastAsia="Times New Roman"/>
              </w:rPr>
              <w:t>W 34</w:t>
            </w:r>
            <w:r w:rsidR="00F82C32" w:rsidRPr="00F82C32">
              <w:rPr>
                <w:rFonts w:eastAsia="Times New Roman"/>
                <w:vertAlign w:val="superscript"/>
              </w:rPr>
              <w:t>th</w:t>
            </w:r>
            <w:r w:rsidR="00AB4F46">
              <w:rPr>
                <w:rFonts w:eastAsia="Times New Roman"/>
              </w:rPr>
              <w:t xml:space="preserve"> Ave</w:t>
            </w:r>
          </w:p>
        </w:tc>
        <w:tc>
          <w:tcPr>
            <w:tcW w:w="3240" w:type="dxa"/>
            <w:tcBorders>
              <w:top w:val="nil"/>
              <w:left w:val="nil"/>
              <w:bottom w:val="single" w:sz="4" w:space="0" w:color="auto"/>
              <w:right w:val="single" w:sz="4" w:space="0" w:color="auto"/>
            </w:tcBorders>
            <w:shd w:val="clear" w:color="auto" w:fill="auto"/>
            <w:noWrap/>
            <w:vAlign w:val="bottom"/>
            <w:hideMark/>
          </w:tcPr>
          <w:p w:rsidR="004016B5" w:rsidRPr="006E1DBC" w:rsidRDefault="00466F07" w:rsidP="00AB4F46">
            <w:pPr>
              <w:spacing w:after="0"/>
              <w:jc w:val="left"/>
              <w:rPr>
                <w:rFonts w:eastAsia="Times New Roman"/>
              </w:rPr>
            </w:pPr>
            <w:r>
              <w:rPr>
                <w:rFonts w:eastAsia="Times New Roman"/>
              </w:rPr>
              <w:t xml:space="preserve">SR </w:t>
            </w:r>
            <w:r w:rsidR="00AB4F46">
              <w:rPr>
                <w:rFonts w:eastAsia="Times New Roman"/>
              </w:rPr>
              <w:t>200</w:t>
            </w:r>
            <w:r>
              <w:rPr>
                <w:rFonts w:eastAsia="Times New Roman"/>
              </w:rPr>
              <w:t xml:space="preserve"> and </w:t>
            </w:r>
            <w:r w:rsidR="00AB4F46">
              <w:rPr>
                <w:rFonts w:eastAsia="Times New Roman"/>
              </w:rPr>
              <w:t>SW 35</w:t>
            </w:r>
            <w:r w:rsidR="00F82C32" w:rsidRPr="00F82C32">
              <w:rPr>
                <w:rFonts w:eastAsia="Times New Roman"/>
                <w:vertAlign w:val="superscript"/>
              </w:rPr>
              <w:t>th</w:t>
            </w:r>
            <w:r w:rsidR="00AB4F46">
              <w:rPr>
                <w:rFonts w:eastAsia="Times New Roman"/>
              </w:rPr>
              <w:t xml:space="preserve"> Terr</w:t>
            </w:r>
          </w:p>
        </w:tc>
        <w:tc>
          <w:tcPr>
            <w:tcW w:w="1286" w:type="dxa"/>
            <w:tcBorders>
              <w:top w:val="nil"/>
              <w:left w:val="nil"/>
              <w:bottom w:val="single" w:sz="4" w:space="0" w:color="auto"/>
              <w:right w:val="single" w:sz="8" w:space="0" w:color="auto"/>
            </w:tcBorders>
            <w:shd w:val="clear" w:color="auto" w:fill="auto"/>
            <w:noWrap/>
            <w:vAlign w:val="center"/>
            <w:hideMark/>
          </w:tcPr>
          <w:p w:rsidR="004016B5" w:rsidRPr="006E1DBC" w:rsidRDefault="00466F07" w:rsidP="00FD6E6F">
            <w:pPr>
              <w:spacing w:after="0"/>
              <w:jc w:val="left"/>
              <w:rPr>
                <w:rFonts w:eastAsia="Times New Roman"/>
              </w:rPr>
            </w:pPr>
            <w:r>
              <w:rPr>
                <w:rFonts w:eastAsia="Times New Roman"/>
              </w:rPr>
              <w:t>0.</w:t>
            </w:r>
            <w:r w:rsidR="00FD6E6F">
              <w:rPr>
                <w:rFonts w:eastAsia="Times New Roman"/>
              </w:rPr>
              <w:t>21</w:t>
            </w:r>
          </w:p>
        </w:tc>
      </w:tr>
      <w:tr w:rsidR="004016B5" w:rsidRPr="006E1DBC" w:rsidTr="00466F07">
        <w:trPr>
          <w:trHeight w:val="315"/>
        </w:trPr>
        <w:tc>
          <w:tcPr>
            <w:tcW w:w="3615" w:type="dxa"/>
            <w:tcBorders>
              <w:top w:val="nil"/>
              <w:left w:val="single" w:sz="8" w:space="0" w:color="auto"/>
              <w:bottom w:val="single" w:sz="4" w:space="0" w:color="auto"/>
              <w:right w:val="single" w:sz="4" w:space="0" w:color="auto"/>
            </w:tcBorders>
            <w:shd w:val="clear" w:color="auto" w:fill="auto"/>
            <w:noWrap/>
            <w:vAlign w:val="center"/>
            <w:hideMark/>
          </w:tcPr>
          <w:p w:rsidR="004016B5" w:rsidRPr="006E1DBC" w:rsidRDefault="00466F07" w:rsidP="00AB4F46">
            <w:pPr>
              <w:spacing w:after="0"/>
              <w:jc w:val="left"/>
              <w:rPr>
                <w:rFonts w:eastAsia="Times New Roman"/>
              </w:rPr>
            </w:pPr>
            <w:r>
              <w:rPr>
                <w:rFonts w:eastAsia="Times New Roman"/>
              </w:rPr>
              <w:t xml:space="preserve">SR </w:t>
            </w:r>
            <w:r w:rsidR="00AB4F46">
              <w:rPr>
                <w:rFonts w:eastAsia="Times New Roman"/>
              </w:rPr>
              <w:t>200</w:t>
            </w:r>
            <w:r>
              <w:rPr>
                <w:rFonts w:eastAsia="Times New Roman"/>
              </w:rPr>
              <w:t xml:space="preserve"> and </w:t>
            </w:r>
            <w:r w:rsidR="00AB4F46">
              <w:rPr>
                <w:rFonts w:eastAsia="Times New Roman"/>
              </w:rPr>
              <w:t>SW 35</w:t>
            </w:r>
            <w:r w:rsidR="00F82C32" w:rsidRPr="00F82C32">
              <w:rPr>
                <w:rFonts w:eastAsia="Times New Roman"/>
                <w:vertAlign w:val="superscript"/>
              </w:rPr>
              <w:t>th</w:t>
            </w:r>
            <w:r w:rsidR="00AB4F46">
              <w:rPr>
                <w:rFonts w:eastAsia="Times New Roman"/>
              </w:rPr>
              <w:t xml:space="preserve"> Terr</w:t>
            </w:r>
          </w:p>
        </w:tc>
        <w:tc>
          <w:tcPr>
            <w:tcW w:w="3240" w:type="dxa"/>
            <w:tcBorders>
              <w:top w:val="nil"/>
              <w:left w:val="nil"/>
              <w:bottom w:val="single" w:sz="4" w:space="0" w:color="auto"/>
              <w:right w:val="single" w:sz="4" w:space="0" w:color="auto"/>
            </w:tcBorders>
            <w:shd w:val="clear" w:color="auto" w:fill="auto"/>
            <w:noWrap/>
            <w:vAlign w:val="bottom"/>
            <w:hideMark/>
          </w:tcPr>
          <w:p w:rsidR="004016B5" w:rsidRPr="006E1DBC" w:rsidRDefault="00466F07" w:rsidP="00AB4F46">
            <w:pPr>
              <w:spacing w:after="0"/>
              <w:jc w:val="left"/>
              <w:rPr>
                <w:rFonts w:eastAsia="Times New Roman"/>
              </w:rPr>
            </w:pPr>
            <w:r>
              <w:rPr>
                <w:rFonts w:eastAsia="Times New Roman"/>
              </w:rPr>
              <w:t xml:space="preserve">SR </w:t>
            </w:r>
            <w:r w:rsidR="00AB4F46">
              <w:rPr>
                <w:rFonts w:eastAsia="Times New Roman"/>
              </w:rPr>
              <w:t>200</w:t>
            </w:r>
            <w:r>
              <w:rPr>
                <w:rFonts w:eastAsia="Times New Roman"/>
              </w:rPr>
              <w:t xml:space="preserve"> and </w:t>
            </w:r>
            <w:r w:rsidR="00AB4F46">
              <w:rPr>
                <w:rFonts w:eastAsia="Times New Roman"/>
              </w:rPr>
              <w:t>I-75 East</w:t>
            </w:r>
          </w:p>
        </w:tc>
        <w:tc>
          <w:tcPr>
            <w:tcW w:w="1286" w:type="dxa"/>
            <w:tcBorders>
              <w:top w:val="nil"/>
              <w:left w:val="nil"/>
              <w:bottom w:val="single" w:sz="4" w:space="0" w:color="auto"/>
              <w:right w:val="single" w:sz="8" w:space="0" w:color="auto"/>
            </w:tcBorders>
            <w:shd w:val="clear" w:color="auto" w:fill="auto"/>
            <w:noWrap/>
            <w:vAlign w:val="center"/>
            <w:hideMark/>
          </w:tcPr>
          <w:p w:rsidR="004016B5" w:rsidRPr="006E1DBC" w:rsidRDefault="00323AE9" w:rsidP="0016635D">
            <w:pPr>
              <w:spacing w:after="0"/>
              <w:jc w:val="left"/>
              <w:rPr>
                <w:rFonts w:eastAsia="Times New Roman"/>
              </w:rPr>
            </w:pPr>
            <w:r>
              <w:rPr>
                <w:rFonts w:eastAsia="Times New Roman"/>
              </w:rPr>
              <w:t>0.3</w:t>
            </w:r>
            <w:r w:rsidR="00FD6E6F">
              <w:rPr>
                <w:rFonts w:eastAsia="Times New Roman"/>
              </w:rPr>
              <w:t>1</w:t>
            </w:r>
          </w:p>
        </w:tc>
      </w:tr>
      <w:tr w:rsidR="004016B5" w:rsidRPr="006E1DBC" w:rsidTr="00466F07">
        <w:trPr>
          <w:trHeight w:val="315"/>
        </w:trPr>
        <w:tc>
          <w:tcPr>
            <w:tcW w:w="3615" w:type="dxa"/>
            <w:tcBorders>
              <w:top w:val="nil"/>
              <w:left w:val="single" w:sz="8" w:space="0" w:color="auto"/>
              <w:bottom w:val="single" w:sz="4" w:space="0" w:color="auto"/>
              <w:right w:val="single" w:sz="4" w:space="0" w:color="auto"/>
            </w:tcBorders>
            <w:shd w:val="clear" w:color="auto" w:fill="auto"/>
            <w:noWrap/>
            <w:vAlign w:val="center"/>
            <w:hideMark/>
          </w:tcPr>
          <w:p w:rsidR="004016B5" w:rsidRPr="006E1DBC" w:rsidRDefault="00466F07" w:rsidP="00AB4F46">
            <w:pPr>
              <w:spacing w:after="0"/>
              <w:jc w:val="left"/>
              <w:rPr>
                <w:rFonts w:eastAsia="Times New Roman"/>
              </w:rPr>
            </w:pPr>
            <w:r>
              <w:rPr>
                <w:rFonts w:eastAsia="Times New Roman"/>
              </w:rPr>
              <w:t xml:space="preserve">SR </w:t>
            </w:r>
            <w:r w:rsidR="00AB4F46">
              <w:rPr>
                <w:rFonts w:eastAsia="Times New Roman"/>
              </w:rPr>
              <w:t>200</w:t>
            </w:r>
            <w:r>
              <w:rPr>
                <w:rFonts w:eastAsia="Times New Roman"/>
              </w:rPr>
              <w:t xml:space="preserve"> and </w:t>
            </w:r>
            <w:r w:rsidR="00AB4F46">
              <w:rPr>
                <w:rFonts w:eastAsia="Times New Roman"/>
              </w:rPr>
              <w:t>I-75 East</w:t>
            </w:r>
          </w:p>
        </w:tc>
        <w:tc>
          <w:tcPr>
            <w:tcW w:w="3240" w:type="dxa"/>
            <w:tcBorders>
              <w:top w:val="nil"/>
              <w:left w:val="nil"/>
              <w:bottom w:val="single" w:sz="4" w:space="0" w:color="auto"/>
              <w:right w:val="single" w:sz="4" w:space="0" w:color="auto"/>
            </w:tcBorders>
            <w:shd w:val="clear" w:color="auto" w:fill="auto"/>
            <w:noWrap/>
            <w:vAlign w:val="bottom"/>
            <w:hideMark/>
          </w:tcPr>
          <w:p w:rsidR="004016B5" w:rsidRPr="006E1DBC" w:rsidRDefault="00466F07" w:rsidP="00AB4F46">
            <w:pPr>
              <w:spacing w:after="0"/>
              <w:jc w:val="left"/>
              <w:rPr>
                <w:rFonts w:eastAsia="Times New Roman"/>
              </w:rPr>
            </w:pPr>
            <w:r>
              <w:rPr>
                <w:rFonts w:eastAsia="Times New Roman"/>
              </w:rPr>
              <w:t xml:space="preserve">SR </w:t>
            </w:r>
            <w:r w:rsidR="00AB4F46">
              <w:rPr>
                <w:rFonts w:eastAsia="Times New Roman"/>
              </w:rPr>
              <w:t>200</w:t>
            </w:r>
            <w:r>
              <w:rPr>
                <w:rFonts w:eastAsia="Times New Roman"/>
              </w:rPr>
              <w:t xml:space="preserve"> and </w:t>
            </w:r>
            <w:r w:rsidR="00AB4F46">
              <w:rPr>
                <w:rFonts w:eastAsia="Times New Roman"/>
              </w:rPr>
              <w:t>I-75 West</w:t>
            </w:r>
          </w:p>
        </w:tc>
        <w:tc>
          <w:tcPr>
            <w:tcW w:w="1286" w:type="dxa"/>
            <w:tcBorders>
              <w:top w:val="nil"/>
              <w:left w:val="nil"/>
              <w:bottom w:val="single" w:sz="4" w:space="0" w:color="auto"/>
              <w:right w:val="single" w:sz="8" w:space="0" w:color="auto"/>
            </w:tcBorders>
            <w:shd w:val="clear" w:color="auto" w:fill="auto"/>
            <w:noWrap/>
            <w:vAlign w:val="center"/>
            <w:hideMark/>
          </w:tcPr>
          <w:p w:rsidR="004016B5" w:rsidRPr="006E1DBC" w:rsidRDefault="00323AE9" w:rsidP="00FD6E6F">
            <w:pPr>
              <w:spacing w:after="0"/>
              <w:jc w:val="left"/>
              <w:rPr>
                <w:rFonts w:eastAsia="Times New Roman"/>
              </w:rPr>
            </w:pPr>
            <w:r>
              <w:rPr>
                <w:rFonts w:eastAsia="Times New Roman"/>
              </w:rPr>
              <w:t>0.</w:t>
            </w:r>
            <w:r w:rsidR="00FD6E6F">
              <w:rPr>
                <w:rFonts w:eastAsia="Times New Roman"/>
              </w:rPr>
              <w:t>08</w:t>
            </w:r>
          </w:p>
        </w:tc>
      </w:tr>
      <w:tr w:rsidR="004016B5" w:rsidRPr="006E1DBC" w:rsidTr="00466F07">
        <w:trPr>
          <w:trHeight w:val="315"/>
        </w:trPr>
        <w:tc>
          <w:tcPr>
            <w:tcW w:w="3615" w:type="dxa"/>
            <w:tcBorders>
              <w:top w:val="nil"/>
              <w:left w:val="single" w:sz="8" w:space="0" w:color="auto"/>
              <w:bottom w:val="single" w:sz="4" w:space="0" w:color="auto"/>
              <w:right w:val="single" w:sz="4" w:space="0" w:color="auto"/>
            </w:tcBorders>
            <w:shd w:val="clear" w:color="auto" w:fill="auto"/>
            <w:noWrap/>
            <w:vAlign w:val="center"/>
            <w:hideMark/>
          </w:tcPr>
          <w:p w:rsidR="004016B5" w:rsidRPr="006E1DBC" w:rsidRDefault="00466F07" w:rsidP="00AB4F46">
            <w:pPr>
              <w:spacing w:after="0"/>
              <w:jc w:val="left"/>
              <w:rPr>
                <w:rFonts w:eastAsia="Times New Roman"/>
              </w:rPr>
            </w:pPr>
            <w:r>
              <w:rPr>
                <w:rFonts w:eastAsia="Times New Roman"/>
              </w:rPr>
              <w:t xml:space="preserve">SR </w:t>
            </w:r>
            <w:r w:rsidR="00AB4F46">
              <w:rPr>
                <w:rFonts w:eastAsia="Times New Roman"/>
              </w:rPr>
              <w:t>200</w:t>
            </w:r>
            <w:r>
              <w:rPr>
                <w:rFonts w:eastAsia="Times New Roman"/>
              </w:rPr>
              <w:t xml:space="preserve"> and </w:t>
            </w:r>
            <w:r w:rsidR="00AB4F46">
              <w:rPr>
                <w:rFonts w:eastAsia="Times New Roman"/>
              </w:rPr>
              <w:t>I-75 West</w:t>
            </w:r>
          </w:p>
        </w:tc>
        <w:tc>
          <w:tcPr>
            <w:tcW w:w="3240" w:type="dxa"/>
            <w:tcBorders>
              <w:top w:val="nil"/>
              <w:left w:val="nil"/>
              <w:bottom w:val="single" w:sz="4" w:space="0" w:color="auto"/>
              <w:right w:val="single" w:sz="4" w:space="0" w:color="auto"/>
            </w:tcBorders>
            <w:shd w:val="clear" w:color="auto" w:fill="auto"/>
            <w:noWrap/>
            <w:vAlign w:val="bottom"/>
            <w:hideMark/>
          </w:tcPr>
          <w:p w:rsidR="004016B5" w:rsidRPr="006E1DBC" w:rsidRDefault="00466F07" w:rsidP="00AB4F46">
            <w:pPr>
              <w:spacing w:after="0"/>
              <w:jc w:val="left"/>
              <w:rPr>
                <w:rFonts w:eastAsia="Times New Roman"/>
              </w:rPr>
            </w:pPr>
            <w:r>
              <w:rPr>
                <w:rFonts w:eastAsia="Times New Roman"/>
              </w:rPr>
              <w:t xml:space="preserve">SR </w:t>
            </w:r>
            <w:r w:rsidR="00AB4F46">
              <w:rPr>
                <w:rFonts w:eastAsia="Times New Roman"/>
              </w:rPr>
              <w:t>200</w:t>
            </w:r>
            <w:r>
              <w:rPr>
                <w:rFonts w:eastAsia="Times New Roman"/>
              </w:rPr>
              <w:t xml:space="preserve"> and </w:t>
            </w:r>
            <w:r w:rsidR="00AB4F46">
              <w:rPr>
                <w:rFonts w:eastAsia="Times New Roman"/>
              </w:rPr>
              <w:t>SW 38</w:t>
            </w:r>
            <w:r w:rsidR="00F82C32" w:rsidRPr="00F82C32">
              <w:rPr>
                <w:rFonts w:eastAsia="Times New Roman"/>
                <w:vertAlign w:val="superscript"/>
              </w:rPr>
              <w:t>th</w:t>
            </w:r>
            <w:r w:rsidR="00AB4F46">
              <w:rPr>
                <w:rFonts w:eastAsia="Times New Roman"/>
              </w:rPr>
              <w:t xml:space="preserve"> Ct</w:t>
            </w:r>
          </w:p>
        </w:tc>
        <w:tc>
          <w:tcPr>
            <w:tcW w:w="1286" w:type="dxa"/>
            <w:tcBorders>
              <w:top w:val="nil"/>
              <w:left w:val="nil"/>
              <w:bottom w:val="single" w:sz="4" w:space="0" w:color="auto"/>
              <w:right w:val="single" w:sz="8" w:space="0" w:color="auto"/>
            </w:tcBorders>
            <w:shd w:val="clear" w:color="auto" w:fill="auto"/>
            <w:noWrap/>
            <w:vAlign w:val="center"/>
            <w:hideMark/>
          </w:tcPr>
          <w:p w:rsidR="004016B5" w:rsidRPr="006E1DBC" w:rsidRDefault="00323AE9" w:rsidP="00FD6E6F">
            <w:pPr>
              <w:spacing w:after="0"/>
              <w:jc w:val="left"/>
              <w:rPr>
                <w:rFonts w:eastAsia="Times New Roman"/>
              </w:rPr>
            </w:pPr>
            <w:r>
              <w:rPr>
                <w:rFonts w:eastAsia="Times New Roman"/>
              </w:rPr>
              <w:t>0.</w:t>
            </w:r>
            <w:r w:rsidR="00FD6E6F">
              <w:rPr>
                <w:rFonts w:eastAsia="Times New Roman"/>
              </w:rPr>
              <w:t>16</w:t>
            </w:r>
          </w:p>
        </w:tc>
      </w:tr>
      <w:tr w:rsidR="004016B5" w:rsidRPr="006E1DBC" w:rsidTr="00466F07">
        <w:trPr>
          <w:trHeight w:val="315"/>
        </w:trPr>
        <w:tc>
          <w:tcPr>
            <w:tcW w:w="3615" w:type="dxa"/>
            <w:tcBorders>
              <w:top w:val="nil"/>
              <w:left w:val="single" w:sz="8" w:space="0" w:color="auto"/>
              <w:bottom w:val="single" w:sz="4" w:space="0" w:color="auto"/>
              <w:right w:val="single" w:sz="4" w:space="0" w:color="auto"/>
            </w:tcBorders>
            <w:shd w:val="clear" w:color="auto" w:fill="auto"/>
            <w:noWrap/>
            <w:vAlign w:val="center"/>
            <w:hideMark/>
          </w:tcPr>
          <w:p w:rsidR="004016B5" w:rsidRPr="006E1DBC" w:rsidRDefault="00466F07" w:rsidP="00AB4F46">
            <w:pPr>
              <w:spacing w:after="0"/>
              <w:jc w:val="left"/>
              <w:rPr>
                <w:rFonts w:eastAsia="Times New Roman"/>
              </w:rPr>
            </w:pPr>
            <w:r>
              <w:rPr>
                <w:rFonts w:eastAsia="Times New Roman"/>
              </w:rPr>
              <w:t xml:space="preserve">SR </w:t>
            </w:r>
            <w:r w:rsidR="00AB4F46">
              <w:rPr>
                <w:rFonts w:eastAsia="Times New Roman"/>
              </w:rPr>
              <w:t>200</w:t>
            </w:r>
            <w:r>
              <w:rPr>
                <w:rFonts w:eastAsia="Times New Roman"/>
              </w:rPr>
              <w:t xml:space="preserve"> and </w:t>
            </w:r>
            <w:r w:rsidR="00AB4F46">
              <w:rPr>
                <w:rFonts w:eastAsia="Times New Roman"/>
              </w:rPr>
              <w:t>SW 38</w:t>
            </w:r>
            <w:r w:rsidR="00F82C32" w:rsidRPr="00F82C32">
              <w:rPr>
                <w:rFonts w:eastAsia="Times New Roman"/>
                <w:vertAlign w:val="superscript"/>
              </w:rPr>
              <w:t>th</w:t>
            </w:r>
            <w:r w:rsidR="00AB4F46">
              <w:rPr>
                <w:rFonts w:eastAsia="Times New Roman"/>
              </w:rPr>
              <w:t xml:space="preserve"> Ct</w:t>
            </w:r>
          </w:p>
        </w:tc>
        <w:tc>
          <w:tcPr>
            <w:tcW w:w="3240" w:type="dxa"/>
            <w:tcBorders>
              <w:top w:val="nil"/>
              <w:left w:val="nil"/>
              <w:bottom w:val="single" w:sz="4" w:space="0" w:color="auto"/>
              <w:right w:val="single" w:sz="4" w:space="0" w:color="auto"/>
            </w:tcBorders>
            <w:shd w:val="clear" w:color="auto" w:fill="auto"/>
            <w:noWrap/>
            <w:vAlign w:val="bottom"/>
            <w:hideMark/>
          </w:tcPr>
          <w:p w:rsidR="004016B5" w:rsidRPr="006E1DBC" w:rsidRDefault="00466F07" w:rsidP="00FD6E6F">
            <w:pPr>
              <w:spacing w:after="0"/>
              <w:jc w:val="left"/>
              <w:rPr>
                <w:rFonts w:eastAsia="Times New Roman"/>
              </w:rPr>
            </w:pPr>
            <w:r>
              <w:rPr>
                <w:rFonts w:eastAsia="Times New Roman"/>
              </w:rPr>
              <w:t xml:space="preserve">SR </w:t>
            </w:r>
            <w:r w:rsidR="00AB4F46">
              <w:rPr>
                <w:rFonts w:eastAsia="Times New Roman"/>
              </w:rPr>
              <w:t>200</w:t>
            </w:r>
            <w:r>
              <w:rPr>
                <w:rFonts w:eastAsia="Times New Roman"/>
              </w:rPr>
              <w:t xml:space="preserve"> and S</w:t>
            </w:r>
            <w:r w:rsidR="00AB4F46">
              <w:rPr>
                <w:rFonts w:eastAsia="Times New Roman"/>
              </w:rPr>
              <w:t xml:space="preserve">W </w:t>
            </w:r>
            <w:r w:rsidR="00FD6E6F">
              <w:rPr>
                <w:rFonts w:eastAsia="Times New Roman"/>
              </w:rPr>
              <w:t>43</w:t>
            </w:r>
            <w:r w:rsidR="00F82C32" w:rsidRPr="00F82C32">
              <w:rPr>
                <w:rFonts w:eastAsia="Times New Roman"/>
                <w:vertAlign w:val="superscript"/>
              </w:rPr>
              <w:t>rd</w:t>
            </w:r>
            <w:r w:rsidR="00FD6E6F">
              <w:rPr>
                <w:rFonts w:eastAsia="Times New Roman"/>
              </w:rPr>
              <w:t xml:space="preserve"> St Rd</w:t>
            </w:r>
          </w:p>
        </w:tc>
        <w:tc>
          <w:tcPr>
            <w:tcW w:w="1286" w:type="dxa"/>
            <w:tcBorders>
              <w:top w:val="nil"/>
              <w:left w:val="nil"/>
              <w:bottom w:val="single" w:sz="4" w:space="0" w:color="auto"/>
              <w:right w:val="single" w:sz="8" w:space="0" w:color="auto"/>
            </w:tcBorders>
            <w:shd w:val="clear" w:color="auto" w:fill="auto"/>
            <w:noWrap/>
            <w:vAlign w:val="center"/>
            <w:hideMark/>
          </w:tcPr>
          <w:p w:rsidR="004016B5" w:rsidRPr="006E1DBC" w:rsidRDefault="00323AE9" w:rsidP="00FD6E6F">
            <w:pPr>
              <w:spacing w:after="0"/>
              <w:jc w:val="left"/>
              <w:rPr>
                <w:rFonts w:eastAsia="Times New Roman"/>
              </w:rPr>
            </w:pPr>
            <w:r>
              <w:rPr>
                <w:rFonts w:eastAsia="Times New Roman"/>
              </w:rPr>
              <w:t>0.</w:t>
            </w:r>
            <w:r w:rsidR="00FD6E6F">
              <w:rPr>
                <w:rFonts w:eastAsia="Times New Roman"/>
              </w:rPr>
              <w:t>29</w:t>
            </w:r>
          </w:p>
        </w:tc>
      </w:tr>
      <w:tr w:rsidR="004016B5" w:rsidRPr="006E1DBC" w:rsidTr="00466F07">
        <w:trPr>
          <w:trHeight w:val="315"/>
        </w:trPr>
        <w:tc>
          <w:tcPr>
            <w:tcW w:w="3615" w:type="dxa"/>
            <w:tcBorders>
              <w:top w:val="nil"/>
              <w:left w:val="single" w:sz="8" w:space="0" w:color="auto"/>
              <w:bottom w:val="single" w:sz="4" w:space="0" w:color="auto"/>
              <w:right w:val="single" w:sz="4" w:space="0" w:color="auto"/>
            </w:tcBorders>
            <w:shd w:val="clear" w:color="auto" w:fill="auto"/>
            <w:noWrap/>
            <w:vAlign w:val="center"/>
            <w:hideMark/>
          </w:tcPr>
          <w:p w:rsidR="004016B5" w:rsidRPr="006E1DBC" w:rsidRDefault="00466F07" w:rsidP="00FD6E6F">
            <w:pPr>
              <w:spacing w:after="0"/>
              <w:jc w:val="left"/>
              <w:rPr>
                <w:rFonts w:eastAsia="Times New Roman"/>
              </w:rPr>
            </w:pPr>
            <w:r>
              <w:rPr>
                <w:rFonts w:eastAsia="Times New Roman"/>
              </w:rPr>
              <w:t xml:space="preserve">SR </w:t>
            </w:r>
            <w:r w:rsidR="00AB4F46">
              <w:rPr>
                <w:rFonts w:eastAsia="Times New Roman"/>
              </w:rPr>
              <w:t>200</w:t>
            </w:r>
            <w:r>
              <w:rPr>
                <w:rFonts w:eastAsia="Times New Roman"/>
              </w:rPr>
              <w:t xml:space="preserve"> and </w:t>
            </w:r>
            <w:r w:rsidR="00AB4F46">
              <w:rPr>
                <w:rFonts w:eastAsia="Times New Roman"/>
              </w:rPr>
              <w:t>SW 4</w:t>
            </w:r>
            <w:r w:rsidR="00FD6E6F">
              <w:rPr>
                <w:rFonts w:eastAsia="Times New Roman"/>
              </w:rPr>
              <w:t>3</w:t>
            </w:r>
            <w:r w:rsidR="00F82C32" w:rsidRPr="00F82C32">
              <w:rPr>
                <w:rFonts w:eastAsia="Times New Roman"/>
                <w:vertAlign w:val="superscript"/>
              </w:rPr>
              <w:t>rd</w:t>
            </w:r>
            <w:r w:rsidR="00FD6E6F">
              <w:rPr>
                <w:rFonts w:eastAsia="Times New Roman"/>
              </w:rPr>
              <w:t xml:space="preserve"> St Rd</w:t>
            </w:r>
          </w:p>
        </w:tc>
        <w:tc>
          <w:tcPr>
            <w:tcW w:w="3240" w:type="dxa"/>
            <w:tcBorders>
              <w:top w:val="nil"/>
              <w:left w:val="nil"/>
              <w:bottom w:val="single" w:sz="4" w:space="0" w:color="auto"/>
              <w:right w:val="single" w:sz="4" w:space="0" w:color="auto"/>
            </w:tcBorders>
            <w:shd w:val="clear" w:color="auto" w:fill="auto"/>
            <w:noWrap/>
            <w:vAlign w:val="bottom"/>
            <w:hideMark/>
          </w:tcPr>
          <w:p w:rsidR="004016B5" w:rsidRPr="006E1DBC" w:rsidRDefault="00466F07" w:rsidP="00FD6E6F">
            <w:pPr>
              <w:spacing w:after="0"/>
              <w:jc w:val="left"/>
              <w:rPr>
                <w:rFonts w:eastAsia="Times New Roman"/>
              </w:rPr>
            </w:pPr>
            <w:r>
              <w:rPr>
                <w:rFonts w:eastAsia="Times New Roman"/>
              </w:rPr>
              <w:t xml:space="preserve">SR </w:t>
            </w:r>
            <w:r w:rsidR="00AB4F46">
              <w:rPr>
                <w:rFonts w:eastAsia="Times New Roman"/>
              </w:rPr>
              <w:t>200</w:t>
            </w:r>
            <w:r>
              <w:rPr>
                <w:rFonts w:eastAsia="Times New Roman"/>
              </w:rPr>
              <w:t xml:space="preserve"> and </w:t>
            </w:r>
            <w:r w:rsidR="00FD6E6F">
              <w:rPr>
                <w:rFonts w:eastAsia="Times New Roman"/>
              </w:rPr>
              <w:t>SW 44</w:t>
            </w:r>
            <w:r w:rsidR="00F82C32" w:rsidRPr="00F82C32">
              <w:rPr>
                <w:rFonts w:eastAsia="Times New Roman"/>
                <w:vertAlign w:val="superscript"/>
              </w:rPr>
              <w:t>th</w:t>
            </w:r>
            <w:r w:rsidR="00FD6E6F">
              <w:rPr>
                <w:rFonts w:eastAsia="Times New Roman"/>
              </w:rPr>
              <w:t xml:space="preserve"> Ct</w:t>
            </w:r>
          </w:p>
        </w:tc>
        <w:tc>
          <w:tcPr>
            <w:tcW w:w="1286" w:type="dxa"/>
            <w:tcBorders>
              <w:top w:val="nil"/>
              <w:left w:val="nil"/>
              <w:bottom w:val="single" w:sz="4" w:space="0" w:color="auto"/>
              <w:right w:val="single" w:sz="8" w:space="0" w:color="auto"/>
            </w:tcBorders>
            <w:shd w:val="clear" w:color="auto" w:fill="auto"/>
            <w:noWrap/>
            <w:vAlign w:val="center"/>
            <w:hideMark/>
          </w:tcPr>
          <w:p w:rsidR="004016B5" w:rsidRPr="006E1DBC" w:rsidRDefault="00323AE9" w:rsidP="0016635D">
            <w:pPr>
              <w:spacing w:after="0"/>
              <w:jc w:val="left"/>
              <w:rPr>
                <w:rFonts w:eastAsia="Times New Roman"/>
              </w:rPr>
            </w:pPr>
            <w:r>
              <w:rPr>
                <w:rFonts w:eastAsia="Times New Roman"/>
              </w:rPr>
              <w:t>0.3</w:t>
            </w:r>
            <w:r w:rsidR="00FD6E6F">
              <w:rPr>
                <w:rFonts w:eastAsia="Times New Roman"/>
              </w:rPr>
              <w:t>9</w:t>
            </w:r>
          </w:p>
        </w:tc>
      </w:tr>
      <w:tr w:rsidR="004016B5" w:rsidRPr="006E1DBC" w:rsidTr="00466F07">
        <w:trPr>
          <w:trHeight w:val="315"/>
        </w:trPr>
        <w:tc>
          <w:tcPr>
            <w:tcW w:w="3615" w:type="dxa"/>
            <w:tcBorders>
              <w:top w:val="nil"/>
              <w:left w:val="single" w:sz="8" w:space="0" w:color="auto"/>
              <w:bottom w:val="single" w:sz="4" w:space="0" w:color="auto"/>
              <w:right w:val="single" w:sz="4" w:space="0" w:color="auto"/>
            </w:tcBorders>
            <w:shd w:val="clear" w:color="auto" w:fill="auto"/>
            <w:noWrap/>
            <w:vAlign w:val="center"/>
            <w:hideMark/>
          </w:tcPr>
          <w:p w:rsidR="004016B5" w:rsidRPr="006E1DBC" w:rsidRDefault="00466F07" w:rsidP="00FD6E6F">
            <w:pPr>
              <w:spacing w:after="0"/>
              <w:jc w:val="left"/>
              <w:rPr>
                <w:rFonts w:eastAsia="Times New Roman"/>
              </w:rPr>
            </w:pPr>
            <w:r>
              <w:rPr>
                <w:rFonts w:eastAsia="Times New Roman"/>
              </w:rPr>
              <w:lastRenderedPageBreak/>
              <w:t xml:space="preserve">SR </w:t>
            </w:r>
            <w:r w:rsidR="00AB4F46">
              <w:rPr>
                <w:rFonts w:eastAsia="Times New Roman"/>
              </w:rPr>
              <w:t>200</w:t>
            </w:r>
            <w:r>
              <w:rPr>
                <w:rFonts w:eastAsia="Times New Roman"/>
              </w:rPr>
              <w:t xml:space="preserve"> and </w:t>
            </w:r>
            <w:r w:rsidR="00AB4F46">
              <w:rPr>
                <w:rFonts w:eastAsia="Times New Roman"/>
              </w:rPr>
              <w:t xml:space="preserve">SW </w:t>
            </w:r>
            <w:r w:rsidR="00FD6E6F">
              <w:rPr>
                <w:rFonts w:eastAsia="Times New Roman"/>
              </w:rPr>
              <w:t>44</w:t>
            </w:r>
            <w:r w:rsidR="00F82C32" w:rsidRPr="00F82C32">
              <w:rPr>
                <w:rFonts w:eastAsia="Times New Roman"/>
                <w:vertAlign w:val="superscript"/>
              </w:rPr>
              <w:t>th</w:t>
            </w:r>
            <w:r w:rsidR="00FD6E6F">
              <w:rPr>
                <w:rFonts w:eastAsia="Times New Roman"/>
              </w:rPr>
              <w:t xml:space="preserve"> Ct</w:t>
            </w:r>
          </w:p>
        </w:tc>
        <w:tc>
          <w:tcPr>
            <w:tcW w:w="3240" w:type="dxa"/>
            <w:tcBorders>
              <w:top w:val="nil"/>
              <w:left w:val="nil"/>
              <w:bottom w:val="single" w:sz="4" w:space="0" w:color="auto"/>
              <w:right w:val="single" w:sz="4" w:space="0" w:color="auto"/>
            </w:tcBorders>
            <w:shd w:val="clear" w:color="auto" w:fill="auto"/>
            <w:noWrap/>
            <w:vAlign w:val="bottom"/>
            <w:hideMark/>
          </w:tcPr>
          <w:p w:rsidR="004016B5" w:rsidRPr="006E1DBC" w:rsidRDefault="00466F07" w:rsidP="00FD6E6F">
            <w:pPr>
              <w:spacing w:after="0"/>
              <w:jc w:val="left"/>
              <w:rPr>
                <w:rFonts w:eastAsia="Times New Roman"/>
              </w:rPr>
            </w:pPr>
            <w:r>
              <w:rPr>
                <w:rFonts w:eastAsia="Times New Roman"/>
              </w:rPr>
              <w:t xml:space="preserve">SR </w:t>
            </w:r>
            <w:r w:rsidR="00AB4F46">
              <w:rPr>
                <w:rFonts w:eastAsia="Times New Roman"/>
              </w:rPr>
              <w:t>200</w:t>
            </w:r>
            <w:r>
              <w:rPr>
                <w:rFonts w:eastAsia="Times New Roman"/>
              </w:rPr>
              <w:t xml:space="preserve">and </w:t>
            </w:r>
            <w:r w:rsidR="00AB4F46">
              <w:rPr>
                <w:rFonts w:eastAsia="Times New Roman"/>
              </w:rPr>
              <w:t xml:space="preserve">SW </w:t>
            </w:r>
            <w:r w:rsidR="00FD6E6F">
              <w:rPr>
                <w:rFonts w:eastAsia="Times New Roman"/>
              </w:rPr>
              <w:t>48</w:t>
            </w:r>
            <w:r w:rsidR="00F82C32" w:rsidRPr="00F82C32">
              <w:rPr>
                <w:rFonts w:eastAsia="Times New Roman"/>
                <w:vertAlign w:val="superscript"/>
              </w:rPr>
              <w:t>th</w:t>
            </w:r>
            <w:r w:rsidR="00FD6E6F">
              <w:rPr>
                <w:rFonts w:eastAsia="Times New Roman"/>
              </w:rPr>
              <w:t xml:space="preserve"> Ave</w:t>
            </w:r>
          </w:p>
        </w:tc>
        <w:tc>
          <w:tcPr>
            <w:tcW w:w="1286" w:type="dxa"/>
            <w:tcBorders>
              <w:top w:val="nil"/>
              <w:left w:val="nil"/>
              <w:bottom w:val="single" w:sz="4" w:space="0" w:color="auto"/>
              <w:right w:val="single" w:sz="8" w:space="0" w:color="auto"/>
            </w:tcBorders>
            <w:shd w:val="clear" w:color="auto" w:fill="auto"/>
            <w:noWrap/>
            <w:vAlign w:val="center"/>
            <w:hideMark/>
          </w:tcPr>
          <w:p w:rsidR="004016B5" w:rsidRPr="006E1DBC" w:rsidRDefault="00323AE9" w:rsidP="00FD6E6F">
            <w:pPr>
              <w:spacing w:after="0"/>
              <w:jc w:val="left"/>
              <w:rPr>
                <w:rFonts w:eastAsia="Times New Roman"/>
              </w:rPr>
            </w:pPr>
            <w:r>
              <w:rPr>
                <w:rFonts w:eastAsia="Times New Roman"/>
              </w:rPr>
              <w:t>0.</w:t>
            </w:r>
            <w:r w:rsidR="00FD6E6F">
              <w:rPr>
                <w:rFonts w:eastAsia="Times New Roman"/>
              </w:rPr>
              <w:t>39</w:t>
            </w:r>
          </w:p>
        </w:tc>
      </w:tr>
      <w:tr w:rsidR="004016B5" w:rsidRPr="006E1DBC" w:rsidTr="00466F07">
        <w:trPr>
          <w:trHeight w:val="315"/>
        </w:trPr>
        <w:tc>
          <w:tcPr>
            <w:tcW w:w="3615" w:type="dxa"/>
            <w:tcBorders>
              <w:top w:val="nil"/>
              <w:left w:val="single" w:sz="8" w:space="0" w:color="auto"/>
              <w:bottom w:val="single" w:sz="4" w:space="0" w:color="auto"/>
              <w:right w:val="single" w:sz="4" w:space="0" w:color="auto"/>
            </w:tcBorders>
            <w:shd w:val="clear" w:color="auto" w:fill="auto"/>
            <w:noWrap/>
            <w:vAlign w:val="center"/>
            <w:hideMark/>
          </w:tcPr>
          <w:p w:rsidR="004016B5" w:rsidRPr="006E1DBC" w:rsidRDefault="00FD6E6F" w:rsidP="0016635D">
            <w:pPr>
              <w:spacing w:after="0"/>
              <w:jc w:val="left"/>
              <w:rPr>
                <w:rFonts w:eastAsia="Times New Roman"/>
              </w:rPr>
            </w:pPr>
            <w:r>
              <w:rPr>
                <w:rFonts w:eastAsia="Times New Roman"/>
              </w:rPr>
              <w:t>SR 200 and SW 48</w:t>
            </w:r>
            <w:r w:rsidR="00F82C32" w:rsidRPr="00F82C32">
              <w:rPr>
                <w:rFonts w:eastAsia="Times New Roman"/>
                <w:vertAlign w:val="superscript"/>
              </w:rPr>
              <w:t>th</w:t>
            </w:r>
            <w:r>
              <w:rPr>
                <w:rFonts w:eastAsia="Times New Roman"/>
              </w:rPr>
              <w:t xml:space="preserve"> Ave</w:t>
            </w:r>
          </w:p>
        </w:tc>
        <w:tc>
          <w:tcPr>
            <w:tcW w:w="3240" w:type="dxa"/>
            <w:tcBorders>
              <w:top w:val="nil"/>
              <w:left w:val="nil"/>
              <w:bottom w:val="single" w:sz="4" w:space="0" w:color="auto"/>
              <w:right w:val="single" w:sz="4" w:space="0" w:color="auto"/>
            </w:tcBorders>
            <w:shd w:val="clear" w:color="auto" w:fill="auto"/>
            <w:noWrap/>
            <w:vAlign w:val="bottom"/>
            <w:hideMark/>
          </w:tcPr>
          <w:p w:rsidR="004016B5" w:rsidRPr="006E1DBC" w:rsidRDefault="00FD6E6F" w:rsidP="0016635D">
            <w:pPr>
              <w:spacing w:after="0"/>
              <w:jc w:val="left"/>
              <w:rPr>
                <w:rFonts w:eastAsia="Times New Roman"/>
              </w:rPr>
            </w:pPr>
            <w:r>
              <w:rPr>
                <w:rFonts w:eastAsia="Times New Roman"/>
              </w:rPr>
              <w:t>SR 200 and SW 60</w:t>
            </w:r>
            <w:r w:rsidR="00F82C32" w:rsidRPr="00F82C32">
              <w:rPr>
                <w:rFonts w:eastAsia="Times New Roman"/>
                <w:vertAlign w:val="superscript"/>
              </w:rPr>
              <w:t>th</w:t>
            </w:r>
            <w:r>
              <w:rPr>
                <w:rFonts w:eastAsia="Times New Roman"/>
              </w:rPr>
              <w:t xml:space="preserve"> St</w:t>
            </w:r>
          </w:p>
        </w:tc>
        <w:tc>
          <w:tcPr>
            <w:tcW w:w="1286" w:type="dxa"/>
            <w:tcBorders>
              <w:top w:val="nil"/>
              <w:left w:val="nil"/>
              <w:bottom w:val="single" w:sz="4" w:space="0" w:color="auto"/>
              <w:right w:val="single" w:sz="8" w:space="0" w:color="auto"/>
            </w:tcBorders>
            <w:shd w:val="clear" w:color="auto" w:fill="auto"/>
            <w:noWrap/>
            <w:vAlign w:val="center"/>
            <w:hideMark/>
          </w:tcPr>
          <w:p w:rsidR="004016B5" w:rsidRPr="006E1DBC" w:rsidRDefault="00FD6E6F" w:rsidP="0016635D">
            <w:pPr>
              <w:spacing w:after="0"/>
              <w:jc w:val="left"/>
              <w:rPr>
                <w:rFonts w:eastAsia="Times New Roman"/>
              </w:rPr>
            </w:pPr>
            <w:r>
              <w:rPr>
                <w:rFonts w:eastAsia="Times New Roman"/>
              </w:rPr>
              <w:t>1.01</w:t>
            </w:r>
          </w:p>
        </w:tc>
      </w:tr>
      <w:tr w:rsidR="006E1DBC" w:rsidRPr="006E1DBC" w:rsidTr="00466F07">
        <w:trPr>
          <w:trHeight w:val="330"/>
        </w:trPr>
        <w:tc>
          <w:tcPr>
            <w:tcW w:w="3615" w:type="dxa"/>
            <w:tcBorders>
              <w:top w:val="nil"/>
              <w:left w:val="single" w:sz="8" w:space="0" w:color="auto"/>
              <w:bottom w:val="single" w:sz="8" w:space="0" w:color="auto"/>
              <w:right w:val="single" w:sz="4" w:space="0" w:color="auto"/>
            </w:tcBorders>
            <w:shd w:val="clear" w:color="auto" w:fill="auto"/>
            <w:noWrap/>
            <w:vAlign w:val="center"/>
            <w:hideMark/>
          </w:tcPr>
          <w:p w:rsidR="006E1DBC" w:rsidRPr="006E1DBC" w:rsidRDefault="006E1DBC" w:rsidP="0016635D">
            <w:pPr>
              <w:spacing w:after="0"/>
              <w:jc w:val="left"/>
              <w:rPr>
                <w:rFonts w:eastAsia="Times New Roman"/>
              </w:rPr>
            </w:pPr>
            <w:r w:rsidRPr="006E1DBC">
              <w:rPr>
                <w:rFonts w:eastAsia="Times New Roman"/>
              </w:rPr>
              <w:t> </w:t>
            </w:r>
          </w:p>
        </w:tc>
        <w:tc>
          <w:tcPr>
            <w:tcW w:w="3240" w:type="dxa"/>
            <w:tcBorders>
              <w:top w:val="nil"/>
              <w:left w:val="nil"/>
              <w:bottom w:val="single" w:sz="8" w:space="0" w:color="auto"/>
              <w:right w:val="single" w:sz="4" w:space="0" w:color="auto"/>
            </w:tcBorders>
            <w:shd w:val="clear" w:color="auto" w:fill="auto"/>
            <w:noWrap/>
            <w:vAlign w:val="bottom"/>
            <w:hideMark/>
          </w:tcPr>
          <w:p w:rsidR="006E1DBC" w:rsidRPr="006E1DBC" w:rsidRDefault="00A505AA" w:rsidP="0016635D">
            <w:pPr>
              <w:spacing w:after="0"/>
              <w:jc w:val="left"/>
              <w:rPr>
                <w:rFonts w:eastAsia="Times New Roman"/>
              </w:rPr>
            </w:pPr>
            <w:r w:rsidRPr="00A505AA">
              <w:rPr>
                <w:rFonts w:eastAsia="Times New Roman"/>
              </w:rPr>
              <w:t>Total corridor length</w:t>
            </w:r>
          </w:p>
        </w:tc>
        <w:tc>
          <w:tcPr>
            <w:tcW w:w="1286" w:type="dxa"/>
            <w:tcBorders>
              <w:top w:val="nil"/>
              <w:left w:val="nil"/>
              <w:bottom w:val="single" w:sz="8" w:space="0" w:color="auto"/>
              <w:right w:val="single" w:sz="8" w:space="0" w:color="auto"/>
            </w:tcBorders>
            <w:shd w:val="clear" w:color="auto" w:fill="auto"/>
            <w:noWrap/>
            <w:vAlign w:val="center"/>
            <w:hideMark/>
          </w:tcPr>
          <w:p w:rsidR="006E1DBC" w:rsidRPr="006E1DBC" w:rsidRDefault="00FD6E6F" w:rsidP="00FD6E6F">
            <w:pPr>
              <w:spacing w:after="0"/>
              <w:jc w:val="left"/>
              <w:rPr>
                <w:rFonts w:eastAsia="Times New Roman"/>
              </w:rPr>
            </w:pPr>
            <w:r>
              <w:rPr>
                <w:rFonts w:eastAsia="Times New Roman"/>
              </w:rPr>
              <w:t>4.64</w:t>
            </w:r>
          </w:p>
        </w:tc>
      </w:tr>
    </w:tbl>
    <w:p w:rsidR="00121FCF" w:rsidRDefault="00121FCF" w:rsidP="00A22602">
      <w:pPr>
        <w:pStyle w:val="Heading2"/>
      </w:pPr>
      <w:bookmarkStart w:id="32" w:name="_Toc373683893"/>
      <w:r>
        <w:t>Traffic Characteristics</w:t>
      </w:r>
      <w:bookmarkEnd w:id="32"/>
      <w:r>
        <w:tab/>
      </w:r>
      <w:r>
        <w:tab/>
      </w:r>
      <w:r>
        <w:tab/>
      </w:r>
      <w:r>
        <w:tab/>
      </w:r>
      <w:r>
        <w:tab/>
      </w:r>
      <w:r>
        <w:tab/>
      </w:r>
      <w:r>
        <w:tab/>
      </w:r>
    </w:p>
    <w:p w:rsidR="00121FCF" w:rsidRDefault="00F63F64" w:rsidP="00814D75">
      <w:r>
        <w:t>This</w:t>
      </w:r>
      <w:r w:rsidR="009C2584">
        <w:t xml:space="preserve"> section of </w:t>
      </w:r>
      <w:r w:rsidR="00323AE9">
        <w:t xml:space="preserve">SR </w:t>
      </w:r>
      <w:r w:rsidR="00FD6E6F">
        <w:t>200</w:t>
      </w:r>
      <w:r w:rsidR="009C2584">
        <w:t xml:space="preserve"> is a heavily tra</w:t>
      </w:r>
      <w:r w:rsidR="00603BB3">
        <w:t>vele</w:t>
      </w:r>
      <w:r w:rsidR="009C2584">
        <w:t>d arterial</w:t>
      </w:r>
      <w:r w:rsidR="00695CD1">
        <w:t>, with variable traffic flows</w:t>
      </w:r>
      <w:r w:rsidR="009C2584">
        <w:t>. It features directional peaks</w:t>
      </w:r>
      <w:r w:rsidR="000431B3">
        <w:t>, bidirectional midday and weekend</w:t>
      </w:r>
      <w:r w:rsidR="00940F84">
        <w:t xml:space="preserve"> traffic peaks</w:t>
      </w:r>
      <w:r w:rsidR="000431B3">
        <w:t xml:space="preserve">, </w:t>
      </w:r>
      <w:r w:rsidR="00FD6E6F">
        <w:t>transit routes a</w:t>
      </w:r>
      <w:r w:rsidR="000431B3">
        <w:t>nd heavy event traffic</w:t>
      </w:r>
      <w:r w:rsidR="009C2584">
        <w:t xml:space="preserve"> </w:t>
      </w:r>
      <w:r>
        <w:t>requiring</w:t>
      </w:r>
      <w:r w:rsidR="009C2584">
        <w:t xml:space="preserve"> a sophisticated approach to signal coordination</w:t>
      </w:r>
      <w:r w:rsidR="00FD6E6F">
        <w:t xml:space="preserve"> and traffic management</w:t>
      </w:r>
      <w:r>
        <w:t xml:space="preserve">. There </w:t>
      </w:r>
      <w:r w:rsidR="00603BB3">
        <w:t>are</w:t>
      </w:r>
      <w:r w:rsidR="009C2584">
        <w:t xml:space="preserve"> significant left turn movement</w:t>
      </w:r>
      <w:r w:rsidR="00323AE9">
        <w:t>s at S</w:t>
      </w:r>
      <w:r w:rsidR="00FD6E6F">
        <w:t>W 17</w:t>
      </w:r>
      <w:r w:rsidR="00F82C32" w:rsidRPr="00F82C32">
        <w:rPr>
          <w:vertAlign w:val="superscript"/>
        </w:rPr>
        <w:t>th</w:t>
      </w:r>
      <w:r w:rsidR="00FD6E6F">
        <w:t xml:space="preserve"> St</w:t>
      </w:r>
      <w:r w:rsidR="00323AE9">
        <w:t xml:space="preserve">, SW </w:t>
      </w:r>
      <w:r w:rsidR="00FD6E6F">
        <w:t>27</w:t>
      </w:r>
      <w:r w:rsidR="00F82C32" w:rsidRPr="00F82C32">
        <w:rPr>
          <w:vertAlign w:val="superscript"/>
        </w:rPr>
        <w:t>th</w:t>
      </w:r>
      <w:r w:rsidR="00FD6E6F">
        <w:t xml:space="preserve"> Ave</w:t>
      </w:r>
      <w:r w:rsidR="00323AE9">
        <w:t xml:space="preserve">, </w:t>
      </w:r>
      <w:r w:rsidR="00927923">
        <w:t>SW 35</w:t>
      </w:r>
      <w:r w:rsidR="00927923" w:rsidRPr="00927923">
        <w:rPr>
          <w:vertAlign w:val="superscript"/>
        </w:rPr>
        <w:t>th</w:t>
      </w:r>
      <w:r w:rsidR="00927923">
        <w:t xml:space="preserve"> Terr, </w:t>
      </w:r>
      <w:r w:rsidR="00FD6E6F">
        <w:t>I-75 East, I-75 West and SW 38</w:t>
      </w:r>
      <w:r w:rsidR="00F82C32" w:rsidRPr="00F82C32">
        <w:rPr>
          <w:vertAlign w:val="superscript"/>
        </w:rPr>
        <w:t>th</w:t>
      </w:r>
      <w:r w:rsidR="00FD6E6F">
        <w:t xml:space="preserve"> Ct</w:t>
      </w:r>
      <w:r w:rsidR="009C2584">
        <w:t xml:space="preserve">. The corridor </w:t>
      </w:r>
      <w:r w:rsidR="00603BB3">
        <w:t>intersects</w:t>
      </w:r>
      <w:r w:rsidR="00323AE9">
        <w:t xml:space="preserve"> the </w:t>
      </w:r>
      <w:r w:rsidR="00927923">
        <w:t>SR 464</w:t>
      </w:r>
      <w:r w:rsidR="00323AE9">
        <w:t xml:space="preserve"> coordinated corridor</w:t>
      </w:r>
      <w:r w:rsidR="009C2584">
        <w:t>.</w:t>
      </w:r>
      <w:r w:rsidR="00121FCF">
        <w:tab/>
      </w:r>
      <w:r w:rsidR="00121FCF">
        <w:tab/>
      </w:r>
      <w:r w:rsidR="00121FCF">
        <w:tab/>
      </w:r>
    </w:p>
    <w:p w:rsidR="00121FCF" w:rsidRDefault="00121FCF" w:rsidP="00A22602">
      <w:pPr>
        <w:pStyle w:val="Heading2"/>
      </w:pPr>
      <w:bookmarkStart w:id="33" w:name="_Toc373683894"/>
      <w:r>
        <w:t>Signal Grouping</w:t>
      </w:r>
      <w:bookmarkEnd w:id="33"/>
      <w:r>
        <w:tab/>
      </w:r>
      <w:r>
        <w:tab/>
      </w:r>
      <w:r>
        <w:tab/>
      </w:r>
      <w:r>
        <w:tab/>
      </w:r>
      <w:r>
        <w:tab/>
      </w:r>
      <w:r>
        <w:tab/>
      </w:r>
      <w:r>
        <w:tab/>
      </w:r>
    </w:p>
    <w:p w:rsidR="00121FCF" w:rsidRDefault="00F63F64" w:rsidP="00814D75">
      <w:r>
        <w:t>The</w:t>
      </w:r>
      <w:r w:rsidR="00121FCF">
        <w:t xml:space="preserve"> intersections </w:t>
      </w:r>
      <w:r>
        <w:t xml:space="preserve">are </w:t>
      </w:r>
      <w:r w:rsidR="00121FCF">
        <w:t xml:space="preserve">sufficiently close that they may be coordinated together under </w:t>
      </w:r>
      <w:r w:rsidR="000431B3">
        <w:t>most</w:t>
      </w:r>
      <w:r w:rsidR="00121FCF">
        <w:t xml:space="preserve"> traffic conditions</w:t>
      </w:r>
      <w:r>
        <w:t xml:space="preserve"> and </w:t>
      </w:r>
      <w:r w:rsidR="00A11760">
        <w:t xml:space="preserve">there </w:t>
      </w:r>
      <w:r>
        <w:t xml:space="preserve">are no </w:t>
      </w:r>
      <w:r w:rsidR="00121FCF">
        <w:t>groups of intersections that are separated by a sufficiently large distance that they will never be coo</w:t>
      </w:r>
      <w:r>
        <w:t>rdinated together.</w:t>
      </w:r>
      <w:r w:rsidR="00121FCF">
        <w:tab/>
      </w:r>
      <w:r w:rsidR="00121FCF">
        <w:tab/>
      </w:r>
      <w:r w:rsidR="00121FCF">
        <w:tab/>
      </w:r>
      <w:r w:rsidR="00121FCF">
        <w:tab/>
      </w:r>
    </w:p>
    <w:p w:rsidR="00121FCF" w:rsidRDefault="00121FCF" w:rsidP="00A22602">
      <w:pPr>
        <w:pStyle w:val="Heading2"/>
      </w:pPr>
      <w:bookmarkStart w:id="34" w:name="_Toc373683895"/>
      <w:r>
        <w:t>Operating Agencies</w:t>
      </w:r>
      <w:bookmarkEnd w:id="34"/>
      <w:r>
        <w:tab/>
      </w:r>
      <w:r>
        <w:tab/>
      </w:r>
      <w:r>
        <w:tab/>
      </w:r>
      <w:r>
        <w:tab/>
      </w:r>
      <w:r>
        <w:tab/>
      </w:r>
      <w:r>
        <w:tab/>
      </w:r>
      <w:r>
        <w:tab/>
      </w:r>
    </w:p>
    <w:p w:rsidR="00C34E6B" w:rsidRDefault="00F63F64" w:rsidP="00814D75">
      <w:r>
        <w:t xml:space="preserve">The </w:t>
      </w:r>
      <w:r w:rsidR="006825E0">
        <w:t xml:space="preserve">City of Ocala will be the operating and maintaining </w:t>
      </w:r>
      <w:r>
        <w:t>agenc</w:t>
      </w:r>
      <w:r w:rsidR="006825E0">
        <w:t>y</w:t>
      </w:r>
      <w:r>
        <w:t xml:space="preserve"> for the </w:t>
      </w:r>
      <w:r w:rsidR="00167C6E">
        <w:t xml:space="preserve">traffic signal </w:t>
      </w:r>
      <w:r w:rsidR="00AD5A60">
        <w:t xml:space="preserve">related </w:t>
      </w:r>
      <w:r w:rsidR="003B64C6">
        <w:t>equipment along the SR 200 Corridor</w:t>
      </w:r>
      <w:r>
        <w:t xml:space="preserve">. The signal control equipment along the corridor </w:t>
      </w:r>
      <w:r w:rsidR="00927923">
        <w:t>is</w:t>
      </w:r>
      <w:r>
        <w:t xml:space="preserve"> connected using existing fiber </w:t>
      </w:r>
      <w:r w:rsidR="007B0C76">
        <w:t xml:space="preserve">optic </w:t>
      </w:r>
      <w:r>
        <w:t xml:space="preserve">interconnect back to the </w:t>
      </w:r>
      <w:r w:rsidR="00323AE9">
        <w:t>City of Ocala</w:t>
      </w:r>
      <w:r w:rsidR="000431B3">
        <w:t xml:space="preserve"> Traffic Management Center</w:t>
      </w:r>
      <w:r w:rsidR="006F6FD1">
        <w:t>.</w:t>
      </w:r>
      <w:r>
        <w:t xml:space="preserve"> The relationship between the </w:t>
      </w:r>
      <w:r w:rsidR="00EE6E8B">
        <w:t xml:space="preserve">proposed system </w:t>
      </w:r>
      <w:r>
        <w:t>and the Central Florida Regional ITS Architecture is described in the following section.</w:t>
      </w:r>
      <w:r w:rsidR="00C57729">
        <w:t xml:space="preserve"> The City of Ocala will troubleshoot, operate and maintain </w:t>
      </w:r>
      <w:r w:rsidR="003B64C6">
        <w:t xml:space="preserve">all </w:t>
      </w:r>
      <w:r w:rsidR="00C57729">
        <w:t xml:space="preserve">the </w:t>
      </w:r>
      <w:r w:rsidR="003B64C6">
        <w:t>equipment</w:t>
      </w:r>
      <w:r w:rsidR="00C57729">
        <w:t xml:space="preserve"> and connectivity to the 1</w:t>
      </w:r>
      <w:r w:rsidR="00336615">
        <w:t>6</w:t>
      </w:r>
      <w:r w:rsidR="00C57729">
        <w:t xml:space="preserve"> city maintained signalized intersections along this corridor. </w:t>
      </w:r>
    </w:p>
    <w:p w:rsidR="00121FCF" w:rsidRDefault="00121FCF" w:rsidP="00A22602">
      <w:pPr>
        <w:pStyle w:val="Heading2"/>
      </w:pPr>
      <w:bookmarkStart w:id="35" w:name="_Toc373683896"/>
      <w:r>
        <w:t>Existing Architecture and Infrastructure</w:t>
      </w:r>
      <w:bookmarkEnd w:id="35"/>
      <w:r>
        <w:tab/>
      </w:r>
      <w:r>
        <w:tab/>
      </w:r>
      <w:r>
        <w:tab/>
      </w:r>
      <w:r>
        <w:tab/>
      </w:r>
      <w:r>
        <w:tab/>
      </w:r>
      <w:r>
        <w:tab/>
      </w:r>
      <w:r>
        <w:tab/>
      </w:r>
    </w:p>
    <w:p w:rsidR="009D6DE0" w:rsidRDefault="009D6DE0" w:rsidP="00814D75">
      <w:r>
        <w:t>The following table summarizes the function</w:t>
      </w:r>
      <w:r w:rsidR="00A726A9">
        <w:t>s</w:t>
      </w:r>
      <w:r>
        <w:t xml:space="preserve"> and interfaces supported by the </w:t>
      </w:r>
      <w:r w:rsidR="00323AE9">
        <w:t>City of Ocala Traffic Management Center</w:t>
      </w:r>
      <w:r>
        <w:t>.</w:t>
      </w:r>
    </w:p>
    <w:p w:rsidR="00D9557D" w:rsidRDefault="00BB5F0D" w:rsidP="00814D75">
      <w:pPr>
        <w:pStyle w:val="Caption"/>
      </w:pPr>
      <w:r>
        <w:pict>
          <v:shape id="_x0000_s1172" type="#_x0000_t202" style="position:absolute;left:0;text-align:left;margin-left:-.65pt;margin-top:21.6pt;width:159.7pt;height:18.15pt;z-index:251787264" strokecolor="windowText">
            <v:textbox>
              <w:txbxContent>
                <w:p w:rsidR="00280F74" w:rsidRPr="002F6EEA" w:rsidRDefault="00280F74">
                  <w:pPr>
                    <w:rPr>
                      <w:b/>
                      <w:color w:val="365F91" w:themeColor="accent1" w:themeShade="BF"/>
                      <w:sz w:val="18"/>
                      <w:szCs w:val="18"/>
                    </w:rPr>
                  </w:pPr>
                  <w:r>
                    <w:rPr>
                      <w:b/>
                      <w:color w:val="365F91" w:themeColor="accent1" w:themeShade="BF"/>
                      <w:sz w:val="18"/>
                      <w:szCs w:val="18"/>
                    </w:rPr>
                    <w:t>Table 3 Functions and Interfaces</w:t>
                  </w:r>
                </w:p>
              </w:txbxContent>
            </v:textbox>
          </v:shape>
        </w:pict>
      </w:r>
    </w:p>
    <w:p w:rsidR="00090828" w:rsidRDefault="00090828" w:rsidP="00814D75">
      <w:pPr>
        <w:pStyle w:val="Caption"/>
      </w:pPr>
    </w:p>
    <w:tbl>
      <w:tblPr>
        <w:tblStyle w:val="TableGrid"/>
        <w:tblW w:w="9360" w:type="dxa"/>
        <w:tblInd w:w="108" w:type="dxa"/>
        <w:tblLook w:val="04A0"/>
      </w:tblPr>
      <w:tblGrid>
        <w:gridCol w:w="9360"/>
      </w:tblGrid>
      <w:tr w:rsidR="009D6DE0" w:rsidRPr="008905BA" w:rsidTr="00C475E1">
        <w:tc>
          <w:tcPr>
            <w:tcW w:w="9360" w:type="dxa"/>
          </w:tcPr>
          <w:p w:rsidR="009D6DE0" w:rsidRPr="008905BA" w:rsidRDefault="009D6DE0" w:rsidP="00814D75">
            <w:pPr>
              <w:spacing w:after="0"/>
            </w:pPr>
            <w:r w:rsidRPr="008905BA">
              <w:t>Coordinate emergency traffic signal control with the county EOC/warning points</w:t>
            </w:r>
          </w:p>
        </w:tc>
      </w:tr>
      <w:tr w:rsidR="009D6DE0" w:rsidRPr="008905BA" w:rsidTr="00C475E1">
        <w:tc>
          <w:tcPr>
            <w:tcW w:w="9360" w:type="dxa"/>
          </w:tcPr>
          <w:p w:rsidR="009D6DE0" w:rsidRPr="008905BA" w:rsidRDefault="009D6DE0" w:rsidP="00B734E9">
            <w:pPr>
              <w:spacing w:after="0"/>
            </w:pPr>
            <w:r w:rsidRPr="008905BA">
              <w:t xml:space="preserve">Coordinate traffic information and traffic control with the </w:t>
            </w:r>
            <w:r w:rsidR="00B734E9">
              <w:t>City of Ocala TMC</w:t>
            </w:r>
          </w:p>
        </w:tc>
      </w:tr>
      <w:tr w:rsidR="009D6DE0" w:rsidRPr="008905BA" w:rsidTr="00C475E1">
        <w:tc>
          <w:tcPr>
            <w:tcW w:w="9360" w:type="dxa"/>
          </w:tcPr>
          <w:p w:rsidR="009D6DE0" w:rsidRPr="008905BA" w:rsidRDefault="009D6DE0" w:rsidP="001A22A2">
            <w:pPr>
              <w:spacing w:after="0"/>
            </w:pPr>
            <w:r w:rsidRPr="008905BA">
              <w:t xml:space="preserve">Coordinate traffic information with the City of </w:t>
            </w:r>
            <w:r w:rsidR="002E420F">
              <w:t>Ocala</w:t>
            </w:r>
            <w:r w:rsidR="00336615">
              <w:t xml:space="preserve"> T</w:t>
            </w:r>
            <w:r w:rsidR="001A22A2">
              <w:t>MC</w:t>
            </w:r>
          </w:p>
        </w:tc>
      </w:tr>
      <w:tr w:rsidR="009D6DE0" w:rsidRPr="008905BA" w:rsidTr="00C475E1">
        <w:tc>
          <w:tcPr>
            <w:tcW w:w="9360" w:type="dxa"/>
          </w:tcPr>
          <w:p w:rsidR="009D6DE0" w:rsidRPr="008905BA" w:rsidRDefault="009D6DE0" w:rsidP="00336615">
            <w:pPr>
              <w:spacing w:after="0"/>
            </w:pPr>
            <w:r w:rsidRPr="008905BA">
              <w:t xml:space="preserve">Operate traffic signal systems, including CCTVs, signals, and sensors, for </w:t>
            </w:r>
            <w:r w:rsidR="002E420F">
              <w:t>City of Ocala</w:t>
            </w:r>
            <w:r w:rsidR="00F77F53">
              <w:t xml:space="preserve"> TMC</w:t>
            </w:r>
          </w:p>
        </w:tc>
      </w:tr>
      <w:tr w:rsidR="009D6DE0" w:rsidRPr="008905BA" w:rsidTr="00C475E1">
        <w:tc>
          <w:tcPr>
            <w:tcW w:w="9360" w:type="dxa"/>
          </w:tcPr>
          <w:p w:rsidR="009D6DE0" w:rsidRPr="008905BA" w:rsidRDefault="009D6DE0" w:rsidP="00F77F53">
            <w:pPr>
              <w:spacing w:after="0"/>
            </w:pPr>
            <w:r w:rsidRPr="008905BA">
              <w:t xml:space="preserve">Information Dissemination for </w:t>
            </w:r>
            <w:r w:rsidR="00F77F53">
              <w:t>City of Ocala TMC</w:t>
            </w:r>
          </w:p>
        </w:tc>
      </w:tr>
      <w:tr w:rsidR="009D6DE0" w:rsidRPr="008905BA" w:rsidTr="00C475E1">
        <w:tc>
          <w:tcPr>
            <w:tcW w:w="9360" w:type="dxa"/>
          </w:tcPr>
          <w:p w:rsidR="009D6DE0" w:rsidRPr="008905BA" w:rsidRDefault="009D6DE0" w:rsidP="00814D75">
            <w:pPr>
              <w:spacing w:after="0"/>
            </w:pPr>
            <w:r w:rsidRPr="008905BA">
              <w:t>Coordinate emergency plans, incident responses, and resources with the county EOC/warning points</w:t>
            </w:r>
          </w:p>
        </w:tc>
      </w:tr>
      <w:tr w:rsidR="009D6DE0" w:rsidRPr="008905BA" w:rsidTr="00C475E1">
        <w:tc>
          <w:tcPr>
            <w:tcW w:w="9360" w:type="dxa"/>
          </w:tcPr>
          <w:p w:rsidR="009D6DE0" w:rsidRPr="008905BA" w:rsidRDefault="009D6DE0" w:rsidP="00814D75">
            <w:pPr>
              <w:spacing w:after="0"/>
            </w:pPr>
            <w:r w:rsidRPr="008905BA">
              <w:t>Coordinate evacuation and reentry plans with the county EOC/warning points</w:t>
            </w:r>
          </w:p>
        </w:tc>
      </w:tr>
      <w:tr w:rsidR="009D6DE0" w:rsidRPr="008905BA" w:rsidTr="00C475E1">
        <w:tc>
          <w:tcPr>
            <w:tcW w:w="9360" w:type="dxa"/>
          </w:tcPr>
          <w:p w:rsidR="009D6DE0" w:rsidRPr="008905BA" w:rsidRDefault="009D6DE0" w:rsidP="006825E0">
            <w:pPr>
              <w:spacing w:after="0"/>
            </w:pPr>
            <w:r w:rsidRPr="008905BA">
              <w:t>Provide traffic information to travelers using private companies; city public information systems; and the media</w:t>
            </w:r>
          </w:p>
        </w:tc>
      </w:tr>
      <w:tr w:rsidR="009D6DE0" w:rsidRPr="008905BA" w:rsidTr="00C475E1">
        <w:tc>
          <w:tcPr>
            <w:tcW w:w="9360" w:type="dxa"/>
          </w:tcPr>
          <w:p w:rsidR="009D6DE0" w:rsidRPr="008905BA" w:rsidRDefault="009D6DE0" w:rsidP="00814D75">
            <w:pPr>
              <w:spacing w:after="0"/>
            </w:pPr>
            <w:r w:rsidRPr="008905BA">
              <w:lastRenderedPageBreak/>
              <w:t>Receive AMBER Alerts and other wide area alert information from the county EOC/warning points</w:t>
            </w:r>
          </w:p>
        </w:tc>
      </w:tr>
      <w:tr w:rsidR="009D6DE0" w:rsidRPr="008905BA" w:rsidTr="00C475E1">
        <w:tc>
          <w:tcPr>
            <w:tcW w:w="9360" w:type="dxa"/>
          </w:tcPr>
          <w:p w:rsidR="009D6DE0" w:rsidRPr="008905BA" w:rsidRDefault="009D6DE0" w:rsidP="00F77F53">
            <w:pPr>
              <w:spacing w:after="0"/>
            </w:pPr>
            <w:r w:rsidRPr="008905BA">
              <w:t xml:space="preserve">Incident Management (Traffic and Maintenance) for </w:t>
            </w:r>
            <w:r w:rsidR="00F77F53">
              <w:t>City of Ocala TMC</w:t>
            </w:r>
          </w:p>
        </w:tc>
      </w:tr>
      <w:tr w:rsidR="009D6DE0" w:rsidRPr="008905BA" w:rsidTr="00C475E1">
        <w:tc>
          <w:tcPr>
            <w:tcW w:w="9360" w:type="dxa"/>
          </w:tcPr>
          <w:p w:rsidR="009D6DE0" w:rsidRPr="008905BA" w:rsidRDefault="009D6DE0" w:rsidP="006825E0">
            <w:pPr>
              <w:spacing w:after="0"/>
            </w:pPr>
            <w:r w:rsidRPr="008905BA">
              <w:t xml:space="preserve">Perform network </w:t>
            </w:r>
            <w:r w:rsidR="000431B3">
              <w:t xml:space="preserve">monitoring </w:t>
            </w:r>
            <w:r w:rsidRPr="008905BA">
              <w:t xml:space="preserve">for detection and verification of incidents on </w:t>
            </w:r>
            <w:r w:rsidR="002E420F">
              <w:t>City</w:t>
            </w:r>
            <w:r w:rsidRPr="008905BA">
              <w:t xml:space="preserve"> roads, and send traffic/incident information and traffic images to </w:t>
            </w:r>
            <w:r w:rsidR="002E420F">
              <w:t>city and county fire/EMS/</w:t>
            </w:r>
            <w:r w:rsidRPr="008905BA">
              <w:t>sheriff agencies, the FHP, the county EOC, and local fire/EMS/police agencies</w:t>
            </w:r>
          </w:p>
        </w:tc>
      </w:tr>
      <w:tr w:rsidR="009D6DE0" w:rsidRPr="008905BA" w:rsidTr="00C475E1">
        <w:tc>
          <w:tcPr>
            <w:tcW w:w="9360" w:type="dxa"/>
          </w:tcPr>
          <w:p w:rsidR="009D6DE0" w:rsidRPr="008905BA" w:rsidRDefault="009D6DE0" w:rsidP="006825E0">
            <w:pPr>
              <w:spacing w:after="0"/>
            </w:pPr>
            <w:r w:rsidRPr="008905BA">
              <w:t xml:space="preserve">Provide incident information to travelers using traffic information devices on </w:t>
            </w:r>
            <w:r w:rsidR="002E420F">
              <w:t xml:space="preserve">city </w:t>
            </w:r>
            <w:r w:rsidRPr="008905BA">
              <w:t>roads, and through local ISPs, Web sites, and the local media</w:t>
            </w:r>
          </w:p>
        </w:tc>
      </w:tr>
      <w:tr w:rsidR="00D9557D" w:rsidRPr="008905BA" w:rsidTr="00C475E1">
        <w:tc>
          <w:tcPr>
            <w:tcW w:w="9360" w:type="dxa"/>
          </w:tcPr>
          <w:p w:rsidR="00D9557D" w:rsidRDefault="00D9557D" w:rsidP="00D9557D">
            <w:pPr>
              <w:spacing w:after="0"/>
            </w:pPr>
            <w:r w:rsidRPr="008905BA">
              <w:t>Receive incident information, incident response status, and resource requests from the county EOC/warning points</w:t>
            </w:r>
          </w:p>
          <w:p w:rsidR="00D9557D" w:rsidRPr="008905BA" w:rsidRDefault="00D9557D" w:rsidP="00814D75">
            <w:pPr>
              <w:spacing w:after="0"/>
            </w:pPr>
          </w:p>
        </w:tc>
      </w:tr>
    </w:tbl>
    <w:p w:rsidR="00C475E1" w:rsidRDefault="00C475E1" w:rsidP="00814D75"/>
    <w:p w:rsidR="00C475E1" w:rsidRDefault="00C475E1" w:rsidP="00C475E1"/>
    <w:p w:rsidR="009D6DE0" w:rsidRDefault="008905BA" w:rsidP="00814D75">
      <w:r>
        <w:t>The following block diagram shows how this system will fit within the Central Fl</w:t>
      </w:r>
      <w:r w:rsidR="001C3A0D">
        <w:t xml:space="preserve">orida Regional ITS Architecture and </w:t>
      </w:r>
      <w:r w:rsidR="009D6DE0">
        <w:t>the interfaces</w:t>
      </w:r>
      <w:r w:rsidR="00355CEB">
        <w:t xml:space="preserve"> that are supported. </w:t>
      </w:r>
    </w:p>
    <w:p w:rsidR="009D6DE0" w:rsidRDefault="00BB5F0D" w:rsidP="00814D75">
      <w:r>
        <w:pict>
          <v:group id="_x0000_s1152" style="position:absolute;left:0;text-align:left;margin-left:-8.15pt;margin-top:1.05pt;width:473.35pt;height:301.55pt;z-index:251743232" coordorigin="2635,4928" coordsize="7908,9442">
            <v:rect id="Rectangle 17" o:spid="_x0000_s1043" style="position:absolute;left:2635;top:12995;width:1526;height:1375;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NZ48EA&#10;AADbAAAADwAAAGRycy9kb3ducmV2LnhtbERPS4vCMBC+C/6HMAteZE1V0KWaFllQZA/i6+BxaGbb&#10;YjMpTbat/34jCN7m43vOOu1NJVpqXGlZwXQSgSDOrC45V3C9bD+/QDiPrLGyTAoe5CBNhoM1xtp2&#10;fKL27HMRQtjFqKDwvo6ldFlBBt3E1sSB+7WNQR9gk0vdYBfCTSVnUbSQBksODQXW9F1Qdj//GQW3&#10;Ljoe+G60lPMpH8bbXfuTz5QaffSbFQhPvX+LX+69DvOX8PwlHCC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zWePBAAAA2wAAAA8AAAAAAAAAAAAAAAAAmAIAAGRycy9kb3du&#10;cmV2LnhtbFBLBQYAAAAABAAEAPUAAACGAwAAAAA=&#10;" filled="f" strokecolor="windowText" strokeweight="2pt">
              <v:textbox style="mso-next-textbox:#Rectangle 17">
                <w:txbxContent>
                  <w:p w:rsidR="00280F74" w:rsidRPr="008245C8" w:rsidRDefault="00280F74" w:rsidP="00814D75">
                    <w:pPr>
                      <w:pStyle w:val="NormalWeb"/>
                      <w:jc w:val="center"/>
                      <w:rPr>
                        <w:rFonts w:asciiTheme="minorHAnsi" w:hAnsiTheme="minorHAnsi"/>
                        <w:color w:val="000000" w:themeColor="text1"/>
                        <w:sz w:val="20"/>
                        <w:szCs w:val="20"/>
                      </w:rPr>
                    </w:pPr>
                    <w:r w:rsidRPr="008245C8">
                      <w:rPr>
                        <w:rFonts w:asciiTheme="minorHAnsi" w:hAnsiTheme="minorHAnsi"/>
                        <w:color w:val="000000" w:themeColor="text1"/>
                        <w:sz w:val="20"/>
                        <w:szCs w:val="20"/>
                      </w:rPr>
                      <w:t>Counties and cities</w:t>
                    </w:r>
                  </w:p>
                </w:txbxContent>
              </v:textbox>
            </v:rect>
            <v:rect id="Rectangle 19" o:spid="_x0000_s1044" style="position:absolute;left:2635;top:4928;width:1526;height:1375;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BoCsEA&#10;AADbAAAADwAAAGRycy9kb3ducmV2LnhtbERPS4vCMBC+C/6HMAteZE1VELeaFllQZA/i6+BxaGbb&#10;YjMpTbat/34jCN7m43vOOu1NJVpqXGlZwXQSgSDOrC45V3C9bD+XIJxH1lhZJgUPcpAmw8EaY207&#10;PlF79rkIIexiVFB4X8dSuqwgg25ia+LA/drGoA+wyaVusAvhppKzKFpIgyWHhgJr+i4ou5//jIJb&#10;Fx0PfDdayvmUD+Ptrv3JZ0qNPvrNCoSn3r/FL/deh/lf8PwlHCC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gaArBAAAA2wAAAA8AAAAAAAAAAAAAAAAAmAIAAGRycy9kb3du&#10;cmV2LnhtbFBLBQYAAAAABAAEAPUAAACGAwAAAAA=&#10;" filled="f" fillcolor="#d8d8d8 [2732]" strokecolor="windowText" strokeweight="2pt">
              <v:textbox style="mso-next-textbox:#Rectangle 19">
                <w:txbxContent>
                  <w:p w:rsidR="00280F74" w:rsidRPr="008245C8" w:rsidRDefault="00280F74" w:rsidP="00814D75">
                    <w:pPr>
                      <w:pStyle w:val="NormalWeb"/>
                      <w:jc w:val="center"/>
                      <w:rPr>
                        <w:rFonts w:asciiTheme="minorHAnsi" w:hAnsiTheme="minorHAnsi"/>
                        <w:color w:val="000000" w:themeColor="text1"/>
                        <w:sz w:val="20"/>
                        <w:szCs w:val="20"/>
                      </w:rPr>
                    </w:pPr>
                    <w:r w:rsidRPr="003B64C6">
                      <w:rPr>
                        <w:rFonts w:asciiTheme="minorHAnsi" w:hAnsiTheme="minorHAnsi"/>
                        <w:color w:val="000000" w:themeColor="text1"/>
                        <w:sz w:val="20"/>
                        <w:szCs w:val="20"/>
                      </w:rPr>
                      <w:t>Marion County Traffic Division</w:t>
                    </w:r>
                  </w:p>
                </w:txbxContent>
              </v:textbox>
            </v:rect>
            <v:rect id="Rectangle 21" o:spid="_x0000_s1045" style="position:absolute;left:4934;top:12995;width:1526;height:1375;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quscMA&#10;AADbAAAADwAAAGRycy9kb3ducmV2LnhtbESPQYvCMBSE74L/ITzBi6xpK4h0jSKCInsQrR72+Gje&#10;tsXmpTSx7f57s7DgcZiZb5j1djC16Kh1lWUF8TwCQZxbXXGh4H47fKxAOI+ssbZMCn7JwXYzHq0x&#10;1bbnK3WZL0SAsEtRQel9k0rp8pIMurltiIP3Y1uDPsi2kLrFPsBNLZMoWkqDFYeFEhval5Q/sqdR&#10;8N1HlzM/jJZyEfN5djh2X0Wi1HQy7D5BeBr8O/zfPmkFSQx/X8IP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7quscMAAADbAAAADwAAAAAAAAAAAAAAAACYAgAAZHJzL2Rv&#10;d25yZXYueG1sUEsFBgAAAAAEAAQA9QAAAIgDAAAAAA==&#10;" filled="f" strokecolor="windowText" strokeweight="2pt">
              <v:textbox style="mso-next-textbox:#Rectangle 21">
                <w:txbxContent>
                  <w:p w:rsidR="00280F74" w:rsidRPr="008245C8" w:rsidRDefault="00280F74" w:rsidP="00814D75">
                    <w:pPr>
                      <w:pStyle w:val="NormalWeb"/>
                      <w:jc w:val="center"/>
                      <w:rPr>
                        <w:rFonts w:asciiTheme="minorHAnsi" w:hAnsiTheme="minorHAnsi"/>
                        <w:color w:val="000000" w:themeColor="text1"/>
                        <w:sz w:val="20"/>
                        <w:szCs w:val="20"/>
                      </w:rPr>
                    </w:pPr>
                    <w:r>
                      <w:rPr>
                        <w:rFonts w:asciiTheme="minorHAnsi" w:hAnsiTheme="minorHAnsi"/>
                        <w:color w:val="000000" w:themeColor="text1"/>
                        <w:sz w:val="20"/>
                        <w:szCs w:val="20"/>
                      </w:rPr>
                      <w:t>SunTran</w:t>
                    </w:r>
                  </w:p>
                </w:txbxContent>
              </v:textbox>
            </v:rect>
            <v:rect id="Rectangle 23" o:spid="_x0000_s1046" style="position:absolute;left:2635;top:6945;width:1526;height:1375;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SVXcQA&#10;AADbAAAADwAAAGRycy9kb3ducmV2LnhtbESPQWvCQBSE7wX/w/IEL8VsEkFKdJUipJQeRNMeenxk&#10;X5Ng9m3Irkn8911B8DjMzDfMdj+ZVgzUu8aygiSKQRCXVjdcKfj5zpdvIJxH1thaJgU3crDfzV62&#10;mGk78pmGwlciQNhlqKD2vsukdGVNBl1kO+Lg/dneoA+yr6TucQxw08o0jtfSYMNhocaODjWVl+Jq&#10;FPyO8enIF6OlXCV8fM0/hq8qVWoxn943IDxN/hl+tD+1gnQF9y/hB8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klV3EAAAA2wAAAA8AAAAAAAAAAAAAAAAAmAIAAGRycy9k&#10;b3ducmV2LnhtbFBLBQYAAAAABAAEAPUAAACJAwAAAAA=&#10;" filled="f" strokecolor="windowText" strokeweight="2pt">
              <v:textbox style="mso-next-textbox:#Rectangle 23">
                <w:txbxContent>
                  <w:p w:rsidR="00280F74" w:rsidRPr="008245C8" w:rsidRDefault="00280F74" w:rsidP="00814D75">
                    <w:pPr>
                      <w:pStyle w:val="NormalWeb"/>
                      <w:jc w:val="center"/>
                      <w:rPr>
                        <w:rFonts w:asciiTheme="minorHAnsi" w:hAnsiTheme="minorHAnsi"/>
                        <w:color w:val="000000" w:themeColor="text1"/>
                        <w:sz w:val="20"/>
                        <w:szCs w:val="20"/>
                      </w:rPr>
                    </w:pPr>
                    <w:r w:rsidRPr="008245C8">
                      <w:rPr>
                        <w:rFonts w:asciiTheme="minorHAnsi" w:hAnsiTheme="minorHAnsi"/>
                        <w:color w:val="000000" w:themeColor="text1"/>
                        <w:sz w:val="20"/>
                        <w:szCs w:val="20"/>
                      </w:rPr>
                      <w:t xml:space="preserve">FDOT </w:t>
                    </w:r>
                    <w:r>
                      <w:rPr>
                        <w:rFonts w:asciiTheme="minorHAnsi" w:hAnsiTheme="minorHAnsi"/>
                        <w:color w:val="000000" w:themeColor="text1"/>
                        <w:sz w:val="20"/>
                        <w:szCs w:val="20"/>
                      </w:rPr>
                      <w:t>Statewide</w:t>
                    </w:r>
                  </w:p>
                </w:txbxContent>
              </v:textbox>
            </v:rect>
            <v:rect id="Rectangle 25" o:spid="_x0000_s1047" style="position:absolute;left:2635;top:10978;width:1526;height:1375;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ossMA&#10;AADbAAAADwAAAGRycy9kb3ducmV2LnhtbESPQYvCMBSE74L/IbyFvYimVlykaxQRXMSDuNXDHh/N&#10;27bYvJQmtvXfG0HwOMzMN8xy3ZtKtNS40rKC6SQCQZxZXXKu4HLejRcgnEfWWFkmBXdysF4NB0tM&#10;tO34l9rU5yJA2CWooPC+TqR0WUEG3cTWxMH7t41BH2STS91gF+CmknEUfUmDJYeFAmvaFpRd05tR&#10;8NdFpyNfjZZyNuXjaPfTHvJYqc+PfvMNwlPv3+FXe68VxHN4fg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GossMAAADbAAAADwAAAAAAAAAAAAAAAACYAgAAZHJzL2Rv&#10;d25yZXYueG1sUEsFBgAAAAAEAAQA9QAAAIgDAAAAAA==&#10;" filled="f" strokecolor="windowText" strokeweight="2pt">
              <v:textbox style="mso-next-textbox:#Rectangle 25">
                <w:txbxContent>
                  <w:p w:rsidR="00280F74" w:rsidRPr="008245C8" w:rsidRDefault="00280F74" w:rsidP="00814D75">
                    <w:pPr>
                      <w:pStyle w:val="NormalWeb"/>
                      <w:jc w:val="center"/>
                      <w:rPr>
                        <w:rFonts w:asciiTheme="minorHAnsi" w:hAnsiTheme="minorHAnsi"/>
                        <w:color w:val="000000" w:themeColor="text1"/>
                        <w:sz w:val="20"/>
                        <w:szCs w:val="20"/>
                      </w:rPr>
                    </w:pPr>
                    <w:r>
                      <w:rPr>
                        <w:rFonts w:asciiTheme="minorHAnsi" w:hAnsiTheme="minorHAnsi"/>
                        <w:color w:val="000000" w:themeColor="text1"/>
                        <w:sz w:val="20"/>
                        <w:szCs w:val="20"/>
                      </w:rPr>
                      <w:t>FDLE</w:t>
                    </w:r>
                  </w:p>
                </w:txbxContent>
              </v:textbox>
            </v:rect>
            <v:rect id="Rectangle 26" o:spid="_x0000_s1048" style="position:absolute;left:2635;top:8962;width:1526;height:1374;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M2xcQA&#10;AADbAAAADwAAAGRycy9kb3ducmV2LnhtbESPQWvCQBSE74L/YXmCFzGbRJASXaUIKaUHsWkPPT6y&#10;r0kw+zZk1yT++64g9DjMzDfM/jiZVgzUu8aygiSKQRCXVjdcKfj+ytcvIJxH1thaJgV3cnA8zGd7&#10;zLQd+ZOGwlciQNhlqKD2vsukdGVNBl1kO+Lg/dreoA+yr6TucQxw08o0jrfSYMNhocaOTjWV1+Jm&#10;FPyM8eXMV6Ol3CR8XuVvw0eVKrVcTK87EJ4m/x9+tt+1gnQLjy/hB8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TNsXEAAAA2wAAAA8AAAAAAAAAAAAAAAAAmAIAAGRycy9k&#10;b3ducmV2LnhtbFBLBQYAAAAABAAEAPUAAACJAwAAAAA=&#10;" filled="f" strokecolor="windowText" strokeweight="2pt">
              <v:textbox style="mso-next-textbox:#Rectangle 26">
                <w:txbxContent>
                  <w:p w:rsidR="00280F74" w:rsidRPr="008245C8" w:rsidRDefault="00280F74" w:rsidP="00814D75">
                    <w:pPr>
                      <w:pStyle w:val="NormalWeb"/>
                      <w:jc w:val="center"/>
                      <w:rPr>
                        <w:rFonts w:asciiTheme="minorHAnsi" w:hAnsiTheme="minorHAnsi"/>
                        <w:color w:val="000000" w:themeColor="text1"/>
                        <w:sz w:val="20"/>
                        <w:szCs w:val="20"/>
                      </w:rPr>
                    </w:pPr>
                    <w:r>
                      <w:rPr>
                        <w:rFonts w:asciiTheme="minorHAnsi" w:hAnsiTheme="minorHAnsi"/>
                        <w:color w:val="000000" w:themeColor="text1"/>
                        <w:sz w:val="20"/>
                        <w:szCs w:val="20"/>
                      </w:rPr>
                      <w:t>FDOT D5 RTMC</w:t>
                    </w:r>
                  </w:p>
                </w:txbxContent>
              </v:textbox>
            </v:rect>
            <v:rect id="Rectangle 27" o:spid="_x0000_s1049" style="position:absolute;left:9017;top:12728;width:1526;height:1642;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TXsMA&#10;AADbAAAADwAAAGRycy9kb3ducmV2LnhtbESPQYvCMBSE74L/IbyFvYimVnClaxQRXMSDuNXDHh/N&#10;27bYvJQmtvXfG0HwOMzMN8xy3ZtKtNS40rKC6SQCQZxZXXKu4HLejRcgnEfWWFkmBXdysF4NB0tM&#10;tO34l9rU5yJA2CWooPC+TqR0WUEG3cTWxMH7t41BH2STS91gF+CmknEUzaXBksNCgTVtC8qu6c0o&#10;+Oui05GvRks5m/JxtPtpD3ms1OdHv/kG4an37/CrvdcK4i94fg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TXsMAAADbAAAADwAAAAAAAAAAAAAAAACYAgAAZHJzL2Rv&#10;d25yZXYueG1sUEsFBgAAAAAEAAQA9QAAAIgDAAAAAA==&#10;" filled="f" strokecolor="windowText" strokeweight="2pt">
              <v:textbox style="mso-next-textbox:#Rectangle 27">
                <w:txbxContent>
                  <w:p w:rsidR="00280F74" w:rsidRPr="008245C8" w:rsidRDefault="00280F74" w:rsidP="00814D75">
                    <w:pPr>
                      <w:pStyle w:val="NormalWeb"/>
                      <w:jc w:val="center"/>
                      <w:rPr>
                        <w:rFonts w:asciiTheme="minorHAnsi" w:hAnsiTheme="minorHAnsi"/>
                        <w:color w:val="000000" w:themeColor="text1"/>
                        <w:sz w:val="20"/>
                        <w:szCs w:val="20"/>
                      </w:rPr>
                    </w:pPr>
                    <w:r w:rsidRPr="008245C8">
                      <w:rPr>
                        <w:rFonts w:asciiTheme="minorHAnsi" w:hAnsiTheme="minorHAnsi"/>
                        <w:color w:val="000000" w:themeColor="text1"/>
                        <w:sz w:val="20"/>
                        <w:szCs w:val="20"/>
                      </w:rPr>
                      <w:t>Local media and venue promoters</w:t>
                    </w:r>
                  </w:p>
                </w:txbxContent>
              </v:textbox>
            </v:rect>
            <v:rect id="Rectangle 28" o:spid="_x0000_s1050" style="position:absolute;left:9017;top:6945;width:1526;height:1375;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AHLMEA&#10;AADbAAAADwAAAGRycy9kb3ducmV2LnhtbERPTWvCQBC9F/wPywheitkkhVJi1iCCIj2IWg8eh+yY&#10;BLOzIbsm8d93D4UeH+87LybTioF611hWkEQxCOLS6oYrBdef3fILhPPIGlvLpOBFDor17C3HTNuR&#10;zzRcfCVCCLsMFdTed5mUrqzJoItsRxy4u+0N+gD7SuoexxBuWpnG8ac02HBoqLGjbU3l4/I0Cm5j&#10;fDryw2gpPxI+vu/2w3eVKrWYT5sVCE+T/xf/uQ9aQRrGhi/hB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AByzBAAAA2wAAAA8AAAAAAAAAAAAAAAAAmAIAAGRycy9kb3du&#10;cmV2LnhtbFBLBQYAAAAABAAEAPUAAACGAwAAAAA=&#10;" filled="f" strokecolor="windowText" strokeweight="2pt">
              <v:textbox style="mso-next-textbox:#Rectangle 28">
                <w:txbxContent>
                  <w:p w:rsidR="00280F74" w:rsidRPr="008245C8" w:rsidRDefault="00280F74" w:rsidP="0052764D">
                    <w:pPr>
                      <w:pStyle w:val="NormalWeb"/>
                      <w:jc w:val="center"/>
                      <w:rPr>
                        <w:rFonts w:asciiTheme="minorHAnsi" w:hAnsiTheme="minorHAnsi"/>
                        <w:color w:val="000000" w:themeColor="text1"/>
                        <w:sz w:val="20"/>
                        <w:szCs w:val="20"/>
                      </w:rPr>
                    </w:pPr>
                    <w:r>
                      <w:rPr>
                        <w:rFonts w:asciiTheme="minorHAnsi" w:hAnsiTheme="minorHAnsi"/>
                        <w:color w:val="000000" w:themeColor="text1"/>
                        <w:sz w:val="20"/>
                        <w:szCs w:val="20"/>
                      </w:rPr>
                      <w:t>MCSO MCFR</w:t>
                    </w:r>
                  </w:p>
                </w:txbxContent>
              </v:textbox>
            </v:rect>
            <v:rect id="Rectangle 29" o:spid="_x0000_s1051" style="position:absolute;left:9017;top:8962;width:1526;height:1374;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yit8MA&#10;AADbAAAADwAAAGRycy9kb3ducmV2LnhtbESPQYvCMBSE74L/IbyFvYimVpC1axQRXMSDuNXDHh/N&#10;27bYvJQmtvXfG0HwOMzMN8xy3ZtKtNS40rKC6SQCQZxZXXKu4HLejb9AOI+ssbJMCu7kYL0aDpaY&#10;aNvxL7Wpz0WAsEtQQeF9nUjpsoIMuomtiYP3bxuDPsgml7rBLsBNJeMomkuDJYeFAmvaFpRd05tR&#10;8NdFpyNfjZZyNuXjaPfTHvJYqc+PfvMNwlPv3+FXe68VxAt4fg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yit8MAAADbAAAADwAAAAAAAAAAAAAAAACYAgAAZHJzL2Rv&#10;d25yZXYueG1sUEsFBgAAAAAEAAQA9QAAAIgDAAAAAA==&#10;" filled="f" strokecolor="windowText" strokeweight="2pt">
              <v:textbox style="mso-next-textbox:#Rectangle 29">
                <w:txbxContent>
                  <w:p w:rsidR="00280F74" w:rsidRPr="008245C8" w:rsidRDefault="00280F74" w:rsidP="00814D75">
                    <w:pPr>
                      <w:pStyle w:val="NormalWeb"/>
                      <w:jc w:val="center"/>
                      <w:rPr>
                        <w:rFonts w:asciiTheme="minorHAnsi" w:hAnsiTheme="minorHAnsi"/>
                        <w:color w:val="000000" w:themeColor="text1"/>
                        <w:sz w:val="20"/>
                        <w:szCs w:val="20"/>
                      </w:rPr>
                    </w:pPr>
                    <w:r>
                      <w:rPr>
                        <w:rFonts w:asciiTheme="minorHAnsi" w:hAnsiTheme="minorHAnsi"/>
                        <w:color w:val="000000" w:themeColor="text1"/>
                        <w:sz w:val="20"/>
                        <w:szCs w:val="20"/>
                      </w:rPr>
                      <w:t>TPO</w:t>
                    </w:r>
                  </w:p>
                </w:txbxContent>
              </v:textbox>
            </v:rect>
            <v:rect id="Rectangle 30" o:spid="_x0000_s1052" style="position:absolute;left:6797;top:12995;width:1526;height:1375;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d970A&#10;AADbAAAADwAAAGRycy9kb3ducmV2LnhtbERPuwrCMBTdBf8hXMFFNFVBpBpFBEUcxNfgeGmubbG5&#10;KU1s69+bQXA8nPdy3ZpC1FS53LKC8SgCQZxYnXOq4H7bDecgnEfWWFgmBR9ysF51O0uMtW34QvXV&#10;pyKEsItRQeZ9GUvpkowMupEtiQP3tJVBH2CVSl1hE8JNISdRNJMGcw4NGZa0zSh5Xd9GwaOJzid+&#10;GS3ldMynwW5fH9OJUv1eu1mA8NT6v/jnPmgF07A+fAk/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S+d970AAADbAAAADwAAAAAAAAAAAAAAAACYAgAAZHJzL2Rvd25yZXYu&#10;eG1sUEsFBgAAAAAEAAQA9QAAAIIDAAAAAA==&#10;" filled="f" strokecolor="windowText" strokeweight="2pt">
              <v:textbox style="mso-next-textbox:#Rectangle 30">
                <w:txbxContent>
                  <w:p w:rsidR="00280F74" w:rsidRPr="008245C8" w:rsidRDefault="00280F74" w:rsidP="00814D75">
                    <w:pPr>
                      <w:pStyle w:val="NormalWeb"/>
                      <w:jc w:val="center"/>
                      <w:rPr>
                        <w:rFonts w:asciiTheme="minorHAnsi" w:hAnsiTheme="minorHAnsi"/>
                        <w:color w:val="000000" w:themeColor="text1"/>
                        <w:sz w:val="20"/>
                        <w:szCs w:val="20"/>
                      </w:rPr>
                    </w:pPr>
                    <w:r>
                      <w:rPr>
                        <w:rFonts w:asciiTheme="minorHAnsi" w:hAnsiTheme="minorHAnsi"/>
                        <w:color w:val="000000" w:themeColor="text1"/>
                        <w:sz w:val="20"/>
                        <w:szCs w:val="20"/>
                      </w:rPr>
                      <w:t>OPD/OFR</w:t>
                    </w:r>
                  </w:p>
                </w:txbxContent>
              </v:textbox>
            </v:rect>
            <v:rect id="Rectangle 31" o:spid="_x0000_s1053" style="position:absolute;left:9017;top:10978;width:1526;height:1375;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M4bMQA&#10;AADbAAAADwAAAGRycy9kb3ducmV2LnhtbESPQWuDQBSE74H8h+UFeglx1UAJJhspAUvpIbSmhx4f&#10;7quK7ltxN2r/fbdQ6HGYmW+YU76YXkw0utaygiSKQRBXVrdcK/i4FbsDCOeRNfaWScE3OcjP69UJ&#10;M21nfqep9LUIEHYZKmi8HzIpXdWQQRfZgTh4X3Y06IMca6lHnAPc9DKN40dpsOWw0OBAl4aqrrwb&#10;BZ9z/Hblzmgp9wlft8Xz9FqnSj1slqcjCE+L/w//tV+0gn0Cv1/CD5D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jOGzEAAAA2wAAAA8AAAAAAAAAAAAAAAAAmAIAAGRycy9k&#10;b3ducmV2LnhtbFBLBQYAAAAABAAEAPUAAACJAwAAAAA=&#10;" filled="f" strokecolor="windowText" strokeweight="2pt">
              <v:textbox style="mso-next-textbox:#Rectangle 31">
                <w:txbxContent>
                  <w:p w:rsidR="00280F74" w:rsidRPr="008245C8" w:rsidRDefault="00280F74" w:rsidP="00814D75">
                    <w:pPr>
                      <w:pStyle w:val="NormalWeb"/>
                      <w:jc w:val="center"/>
                      <w:rPr>
                        <w:rFonts w:asciiTheme="minorHAnsi" w:hAnsiTheme="minorHAnsi"/>
                        <w:color w:val="000000" w:themeColor="text1"/>
                        <w:sz w:val="20"/>
                        <w:szCs w:val="20"/>
                      </w:rPr>
                    </w:pPr>
                    <w:r w:rsidRPr="008245C8">
                      <w:rPr>
                        <w:rFonts w:asciiTheme="minorHAnsi" w:hAnsiTheme="minorHAnsi"/>
                        <w:color w:val="000000" w:themeColor="text1"/>
                        <w:sz w:val="20"/>
                        <w:szCs w:val="20"/>
                      </w:rPr>
                      <w:t>ISPs</w:t>
                    </w:r>
                  </w:p>
                </w:txbxContent>
              </v:textbox>
            </v:rect>
            <v:rect id="Rectangle 32" o:spid="_x0000_s1054" style="position:absolute;left:4716;top:4928;width:1526;height:1521;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EncMQA&#10;AADbAAAADwAAAGRycy9kb3ducmV2LnhtbESPW2vCQBSE34X+h+UUfNONF7ykrlIFQexT0+DzMXua&#10;hGbPhuxqor/eLQg+DjPzDbPadKYSV2pcaVnBaBiBIM6sLjlXkP7sBwsQziNrrCyTghs52KzfeiuM&#10;tW35m66Jz0WAsItRQeF9HUvpsoIMuqGtiYP3axuDPsgml7rBNsBNJcdRNJMGSw4LBda0Kyj7Sy5G&#10;wTGZLtP5tJajkk7pfXs7R/P2S6n+e/f5AcJT51/hZ/ugFUzG8P8l/AC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xJ3DEAAAA2wAAAA8AAAAAAAAAAAAAAAAAmAIAAGRycy9k&#10;b3ducmV2LnhtbFBLBQYAAAAABAAEAPUAAACJAwAAAAA=&#10;" fillcolor="#d9d9d9" strokecolor="windowText" strokeweight="2pt">
              <v:textbox style="mso-next-textbox:#Rectangle 32">
                <w:txbxContent>
                  <w:p w:rsidR="00280F74" w:rsidRPr="008245C8" w:rsidRDefault="00280F74" w:rsidP="002E420F">
                    <w:pPr>
                      <w:pStyle w:val="NormalWeb"/>
                      <w:rPr>
                        <w:rFonts w:asciiTheme="minorHAnsi" w:hAnsiTheme="minorHAnsi"/>
                        <w:color w:val="000000" w:themeColor="text1"/>
                        <w:sz w:val="20"/>
                        <w:szCs w:val="20"/>
                      </w:rPr>
                    </w:pPr>
                    <w:r>
                      <w:rPr>
                        <w:rFonts w:asciiTheme="minorHAnsi" w:hAnsiTheme="minorHAnsi"/>
                        <w:color w:val="000000" w:themeColor="text1"/>
                        <w:sz w:val="20"/>
                        <w:szCs w:val="20"/>
                      </w:rPr>
                      <w:t>City of Ocala field equipment</w:t>
                    </w:r>
                  </w:p>
                </w:txbxContent>
              </v:textbox>
            </v:rect>
            <v:rect id="Rectangle 33" o:spid="_x0000_s1055" style="position:absolute;left:9017;top:4928;width:1526;height:1521;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0DgMQA&#10;AADbAAAADwAAAGRycy9kb3ducmV2LnhtbESPQWvCQBSE7wX/w/IEL8VsTKCU6CpFUKSHYNMeenxk&#10;X5Ng9m3Irkn8911B8DjMzDfMZjeZVgzUu8ayglUUgyAurW64UvDzfVi+g3AeWWNrmRTcyMFuO3vZ&#10;YKbtyF80FL4SAcIuQwW1910mpStrMugi2xEH78/2Bn2QfSV1j2OAm1YmcfwmDTYcFmrsaF9TeSmu&#10;RsHvGJ9zvhgtZbri/PVwHD6rRKnFfPpYg/A0+Wf40T5pBWkK9y/hB8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9A4DEAAAA2wAAAA8AAAAAAAAAAAAAAAAAmAIAAGRycy9k&#10;b3ducmV2LnhtbFBLBQYAAAAABAAEAPUAAACJAwAAAAA=&#10;" filled="f" strokecolor="windowText" strokeweight="2pt">
              <v:textbox style="mso-next-textbox:#Rectangle 33">
                <w:txbxContent>
                  <w:p w:rsidR="00280F74" w:rsidRPr="008245C8" w:rsidRDefault="00280F74" w:rsidP="00814D75">
                    <w:pPr>
                      <w:pStyle w:val="NormalWeb"/>
                      <w:jc w:val="center"/>
                      <w:rPr>
                        <w:rFonts w:asciiTheme="minorHAnsi" w:hAnsiTheme="minorHAnsi"/>
                        <w:color w:val="000000" w:themeColor="text1"/>
                        <w:sz w:val="20"/>
                        <w:szCs w:val="20"/>
                      </w:rPr>
                    </w:pPr>
                    <w:r w:rsidRPr="008245C8">
                      <w:rPr>
                        <w:rFonts w:asciiTheme="minorHAnsi" w:hAnsiTheme="minorHAnsi"/>
                        <w:color w:val="000000" w:themeColor="text1"/>
                        <w:sz w:val="20"/>
                        <w:szCs w:val="20"/>
                      </w:rPr>
                      <w:t xml:space="preserve">County </w:t>
                    </w:r>
                  </w:p>
                </w:txbxContent>
              </v:textbox>
            </v:rect>
            <v:rect id="Rectangle 35" o:spid="_x0000_s1056" style="position:absolute;left:7075;top:4928;width:1526;height:1375;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b8UA&#10;AADbAAAADwAAAGRycy9kb3ducmV2LnhtbESPzWrDMBCE74G+g9hCLiGRf2gobmRTCi6hh9AkPeS4&#10;WFvbxFoZS7Xdt68KgRyHmfmG2RWz6cRIg2stK4g3EQjiyuqWawVf53L9DMJ5ZI2dZVLwSw6K/GGx&#10;w0zbiY80nnwtAoRdhgoa7/tMSlc1ZNBtbE8cvG87GPRBDrXUA04BbjqZRNFWGmw5LDTY01tD1fX0&#10;YxRcpujzwFejpUxjPqzK9/GjTpRaPs6vLyA8zf4evrX3WkH6BP9fwg+Q+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D5vxQAAANsAAAAPAAAAAAAAAAAAAAAAAJgCAABkcnMv&#10;ZG93bnJldi54bWxQSwUGAAAAAAQABAD1AAAAigMAAAAA&#10;" filled="f" strokecolor="windowText" strokeweight="2pt">
              <v:textbox style="mso-next-textbox:#Rectangle 35">
                <w:txbxContent>
                  <w:p w:rsidR="00280F74" w:rsidRPr="008245C8" w:rsidRDefault="00280F74" w:rsidP="00814D75">
                    <w:pPr>
                      <w:pStyle w:val="NormalWeb"/>
                      <w:jc w:val="center"/>
                      <w:rPr>
                        <w:rFonts w:asciiTheme="minorHAnsi" w:hAnsiTheme="minorHAnsi"/>
                        <w:color w:val="000000" w:themeColor="text1"/>
                        <w:sz w:val="20"/>
                        <w:szCs w:val="20"/>
                      </w:rPr>
                    </w:pPr>
                    <w:r w:rsidRPr="008245C8">
                      <w:rPr>
                        <w:rFonts w:asciiTheme="minorHAnsi" w:hAnsiTheme="minorHAnsi"/>
                        <w:color w:val="000000" w:themeColor="text1"/>
                        <w:sz w:val="20"/>
                        <w:szCs w:val="20"/>
                      </w:rPr>
                      <w:t>County EOC</w:t>
                    </w:r>
                  </w:p>
                </w:txbxContent>
              </v:textbox>
            </v:rect>
            <v:rect id="Rectangle 36" o:spid="_x0000_s1057" style="position:absolute;left:5697;top:8477;width:1863;height:2305;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gGMQA&#10;AADbAAAADwAAAGRycy9kb3ducmV2LnhtbESPQWvCQBSE7wX/w/IKvZRmo4JIzEaKoJQexEYPPT6y&#10;zyQk+zZk1yT9964g9DjMzDdMup1MKwbqXW1ZwTyKQRAXVtdcKric9x9rEM4ja2wtk4I/crDNZi8p&#10;JtqO/END7ksRIOwSVFB53yVSuqIigy6yHXHwrrY36IPsS6l7HAPctHIRxytpsOawUGFHu4qKJr8Z&#10;Bb9jfDpyY7SUyzkf3/eH4btcKPX2On1uQHia/H/42f7SCpYreHwJP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KoBjEAAAA2wAAAA8AAAAAAAAAAAAAAAAAmAIAAGRycy9k&#10;b3ducmV2LnhtbFBLBQYAAAAABAAEAPUAAACJAwAAAAA=&#10;" filled="f" strokecolor="windowText" strokeweight="2pt">
              <v:textbox style="mso-next-textbox:#Rectangle 36">
                <w:txbxContent>
                  <w:p w:rsidR="00280F74" w:rsidRPr="008245C8" w:rsidRDefault="00280F74" w:rsidP="00814D75">
                    <w:pPr>
                      <w:pStyle w:val="NormalWeb"/>
                      <w:jc w:val="center"/>
                      <w:rPr>
                        <w:rFonts w:asciiTheme="minorHAnsi" w:hAnsiTheme="minorHAnsi"/>
                        <w:color w:val="000000" w:themeColor="text1"/>
                        <w:sz w:val="20"/>
                        <w:szCs w:val="20"/>
                      </w:rPr>
                    </w:pPr>
                    <w:r>
                      <w:rPr>
                        <w:rFonts w:asciiTheme="minorHAnsi" w:hAnsiTheme="minorHAnsi"/>
                        <w:color w:val="000000" w:themeColor="text1"/>
                        <w:sz w:val="20"/>
                        <w:szCs w:val="20"/>
                      </w:rPr>
                      <w:t xml:space="preserve">City of Ocala </w:t>
                    </w:r>
                    <w:r w:rsidRPr="008245C8">
                      <w:rPr>
                        <w:rFonts w:asciiTheme="minorHAnsi" w:hAnsiTheme="minorHAnsi"/>
                        <w:color w:val="000000" w:themeColor="text1"/>
                        <w:sz w:val="20"/>
                        <w:szCs w:val="20"/>
                      </w:rPr>
                      <w:t xml:space="preserve"> TMC</w:t>
                    </w:r>
                  </w:p>
                </w:txbxContent>
              </v:textbox>
            </v:rect>
            <v:line id="Straight Connector 37" o:spid="_x0000_s1058" style="position:absolute;visibility:visible" from="4161,5615" to="5697,9630"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Pba8YAAADbAAAADwAAAGRycy9kb3ducmV2LnhtbESPQWvCQBSE70L/w/IKvYhuaiWV1FUk&#10;KPRY0yIeH9lnEpt9m2a3SfTXuwWhx2FmvmGW68HUoqPWVZYVPE8jEMS51RUXCr4+d5MFCOeRNdaW&#10;ScGFHKxXD6MlJtr2vKcu84UIEHYJKii9bxIpXV6SQTe1DXHwTrY16INsC6lb7APc1HIWRbE0WHFY&#10;KLGhtKT8O/s1Cor0PP45Zufr3Mfbhd3NPw6H00app8dh8wbC0+D/w/f2u1bw8gp/X8IPkK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Fj22vGAAAA2wAAAA8AAAAAAAAA&#10;AAAAAAAAoQIAAGRycy9kb3ducmV2LnhtbFBLBQYAAAAABAAEAPkAAACUAwAAAAA=&#10;" strokecolor="windowText"/>
            <v:line id="Straight Connector 38" o:spid="_x0000_s1059" style="position:absolute;visibility:visible" from="4161,7632" to="5697,9630"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xPGcEAAADbAAAADwAAAGRycy9kb3ducmV2LnhtbERPy4rCMBTdD/gP4Q64GcbUByKdRhFR&#10;cKlVxOWluX04zU1tola/3iwGZnk472TRmVrcqXWVZQXDQQSCOLO64kLB8bD5noFwHlljbZkUPMnB&#10;Yt77SDDW9sF7uqe+ECGEXYwKSu+bWEqXlWTQDWxDHLjctgZ9gG0hdYuPEG5qOYqiqTRYcWgosaFV&#10;SdlvejMKitXl63pOL6+Jn65ndjPZnU75Uqn+Z7f8AeGp8//iP/dWKxiHseFL+AFy/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E8ZwQAAANsAAAAPAAAAAAAAAAAAAAAA&#10;AKECAABkcnMvZG93bnJldi54bWxQSwUGAAAAAAQABAD5AAAAjwMAAAAA&#10;" strokecolor="windowText"/>
            <v:line id="Straight Connector 39" o:spid="_x0000_s1060" style="position:absolute;flip:y;visibility:visible" from="4161,9630" to="5697,13683"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GDKcYAAADbAAAADwAAAGRycy9kb3ducmV2LnhtbESPQWvCQBSE7wX/w/IEb3WjhVJTV6la&#10;wZNV6yW3Z/aZTZN9G7Krpv76bqHQ4zAz3zDTeWdrcaXWl44VjIYJCOLc6ZILBcfP9eMLCB+QNdaO&#10;ScE3eZjPeg9TTLW78Z6uh1CICGGfogITQpNK6XNDFv3QNcTRO7vWYoiyLaRu8RbhtpbjJHmWFkuO&#10;CwYbWhrKq8PFKljdd9U2y7JxVX+Y4+h90XytTplSg3739goiUBf+w3/tjVbwNIHfL/EHy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BgynGAAAA2wAAAA8AAAAAAAAA&#10;AAAAAAAAoQIAAGRycy9kb3ducmV2LnhtbFBLBQYAAAAABAAEAPkAAACUAwAAAAA=&#10;" strokecolor="windowText"/>
            <v:line id="Straight Connector 40" o:spid="_x0000_s1061" style="position:absolute;flip:y;visibility:visible" from="4161,9630" to="5697,11666"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1ZycMAAADbAAAADwAAAGRycy9kb3ducmV2LnhtbERPPW/CMBDdkfofrKvEBg6oqqqAE9HS&#10;SkyUUpZsR3zEaeJzFBtI++vxUInx6X0v88G24kK9rx0rmE0TEMSl0zVXCg7fH5MXED4ga2wdk4Jf&#10;8pBnD6Mlptpd+Ysu+1CJGMI+RQUmhC6V0peGLPqp64gjd3K9xRBhX0nd4zWG21bOk+RZWqw5Nhjs&#10;6M1Q2ezPVsH6b9dsi6KYN+2nOczeX7uf9bFQavw4rBYgAg3hLv53b7SCp7g+fok/QG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9WcnDAAAA2wAAAA8AAAAAAAAAAAAA&#10;AAAAoQIAAGRycy9kb3ducmV2LnhtbFBLBQYAAAAABAAEAPkAAACRAwAAAAA=&#10;" strokecolor="windowText"/>
            <v:line id="Straight Connector 41" o:spid="_x0000_s1062" style="position:absolute;flip:y;visibility:visible" from="4161,9630" to="5697,9649"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8UsYAAADbAAAADwAAAGRycy9kb3ducmV2LnhtbESPS2/CMBCE75X4D9YicStOEKqqgEE8&#10;WqmnPoBLbku8xCHxOopdCPz6ulKlHkcz841mvuxtIy7U+cqxgnScgCAunK64VHDYvz4+g/ABWWPj&#10;mBTcyMNyMXiYY6bdlb/osguliBD2GSowIbSZlL4wZNGPXUscvZPrLIYou1LqDq8Rbhs5SZInabHi&#10;uGCwpY2hot59WwXb+2f9nuf5pG4+zCF9Wbfn7TFXajTsVzMQgfrwH/5rv2kF0xR+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x/FLGAAAA2wAAAA8AAAAAAAAA&#10;AAAAAAAAoQIAAGRycy9kb3ducmV2LnhtbFBLBQYAAAAABAAEAPkAAACUAwAAAAA=&#10;" strokecolor="windowText"/>
            <v:line id="Straight Connector 42" o:spid="_x0000_s1063" style="position:absolute;flip:y;visibility:visible" from="5697,10782" to="6629,12995"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NiJcYAAADbAAAADwAAAGRycy9kb3ducmV2LnhtbESPS2/CMBCE75X4D9YicSsOEaqqgEE8&#10;WqmnPoBLbku8xCHxOopdCPz6ulKlHkcz841mvuxtIy7U+cqxgsk4AUFcOF1xqeCwf318BuEDssbG&#10;MSm4kYflYvAwx0y7K3/RZRdKESHsM1RgQmgzKX1hyKIfu5Y4eifXWQxRdqXUHV4j3DYyTZInabHi&#10;uGCwpY2hot59WwXb+2f9nud5Wjcf5jB5Wbfn7TFXajTsVzMQgfrwH/5rv2kF0xR+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jYiXGAAAA2wAAAA8AAAAAAAAA&#10;AAAAAAAAoQIAAGRycy9kb3ducmV2LnhtbFBLBQYAAAAABAAEAPkAAACUAwAAAAA=&#10;" strokecolor="windowText"/>
            <v:line id="Straight Connector 43" o:spid="_x0000_s1064" style="position:absolute;flip:x y;visibility:visible" from="6629,10782" to="7560,12995"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8qbMUAAADbAAAADwAAAGRycy9kb3ducmV2LnhtbESPQWvCQBSE7wX/w/KE3upGraFEVwmi&#10;4KUUjdTrI/uapGbfxuyqsb/eLQgeh5n5hpktOlOLC7WusqxgOIhAEOdWV1wo2Gfrtw8QziNrrC2T&#10;ghs5WMx7LzNMtL3yli47X4gAYZeggtL7JpHS5SUZdAPbEAfvx7YGfZBtIXWL1wA3tRxFUSwNVhwW&#10;SmxoWVJ+3J2NgtMy3cSHr8nk85yNVvEt+vv+TTOlXvtdOgXhqfPP8KO90Qrex/D/JfwA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e8qbMUAAADbAAAADwAAAAAAAAAA&#10;AAAAAAChAgAAZHJzL2Rvd25yZXYueG1sUEsFBgAAAAAEAAQA+QAAAJMDAAAAAA==&#10;" strokecolor="windowText"/>
            <v:line id="Straight Connector 44" o:spid="_x0000_s1065" style="position:absolute;flip:x y;visibility:visible" from="7560,9630" to="9017,13388"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ayGMUAAADbAAAADwAAAGRycy9kb3ducmV2LnhtbESPQWvCQBSE74L/YXkFb7qpaCjRVYIo&#10;eBHRlPb6yD6TtNm3Mbtq9Ne7hYLHYWa+YebLztTiSq2rLCt4H0UgiHOrKy4UfGab4QcI55E11pZJ&#10;wZ0cLBf93hwTbW98oOvRFyJA2CWooPS+SaR0eUkG3cg2xME72dagD7ItpG7xFuCmluMoiqXBisNC&#10;iQ2tSsp/jxej4LxKt/H3fjrdXbLxOr5Hj6+fNFNq8NalMxCeOv8K/7e3WsFkAn9fwg+Qi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gayGMUAAADbAAAADwAAAAAAAAAA&#10;AAAAAAChAgAAZHJzL2Rvd25yZXYueG1sUEsFBgAAAAAEAAQA+QAAAJMDAAAAAA==&#10;" strokecolor="windowText"/>
            <v:line id="Straight Connector 45" o:spid="_x0000_s1066" style="position:absolute;flip:y;visibility:visible" from="6629,6303" to="7838,8477"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r6UcYAAADbAAAADwAAAGRycy9kb3ducmV2LnhtbESPQWvCQBSE7wX/w/IEb3WjtEVSV6la&#10;wZNV6yW3Z/aZTZN9G7Krpv76bqHQ4zAz3zDTeWdrcaXWl44VjIYJCOLc6ZILBcfP9eMEhA/IGmvH&#10;pOCbPMxnvYcpptrdeE/XQyhEhLBPUYEJoUml9Lkhi37oGuLonV1rMUTZFlK3eItwW8txkrxIiyXH&#10;BYMNLQ3l1eFiFazuu2qbZdm4qj/McfS+aL5Wp0ypQb97ewURqAv/4b/2Rit4eobfL/EHy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K+lHGAAAA2wAAAA8AAAAAAAAA&#10;AAAAAAAAoQIAAGRycy9kb3ducmV2LnhtbFBLBQYAAAAABAAEAPkAAACUAwAAAAA=&#10;" strokecolor="windowText"/>
            <v:line id="Straight Connector 46" o:spid="_x0000_s1067" style="position:absolute;flip:x y;visibility:visible" from="5479,6449" to="6629,8477"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iJ9MQAAADbAAAADwAAAGRycy9kb3ducmV2LnhtbESPQWvCQBSE7wX/w/IEb3Wj1CDRVYJY&#10;8CJSU/T6yD6TaPZtzK4a/fXdQqHHYWa+YebLztTiTq2rLCsYDSMQxLnVFRcKvrPP9ykI55E11pZJ&#10;wZMcLBe9tzkm2j74i+57X4gAYZeggtL7JpHS5SUZdEPbEAfvZFuDPsi2kLrFR4CbWo6jKJYGKw4L&#10;JTa0Kim/7G9GwXWVbuLjbjLZ3rLxOn5Gr8M5zZQa9Lt0BsJT5//Df+2NVvARw++X8APk4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mIn0xAAAANsAAAAPAAAAAAAAAAAA&#10;AAAAAKECAABkcnMvZG93bnJldi54bWxQSwUGAAAAAAQABAD5AAAAkgMAAAAA&#10;" strokecolor="windowText"/>
            <v:line id="Straight Connector 47" o:spid="_x0000_s1068" style="position:absolute;flip:x;visibility:visible" from="7560,7632" to="9017,9630"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TBvcYAAADbAAAADwAAAGRycy9kb3ducmV2LnhtbESPQWvCQBSE7wX/w/IEb3WjlFZSV6la&#10;wZNV6yW3Z/aZTZN9G7Krpv76bqHQ4zAz3zDTeWdrcaXWl44VjIYJCOLc6ZILBcfP9eMEhA/IGmvH&#10;pOCbPMxnvYcpptrdeE/XQyhEhLBPUYEJoUml9Lkhi37oGuLonV1rMUTZFlK3eItwW8txkjxLiyXH&#10;BYMNLQ3l1eFiFazuu2qbZdm4qj/McfS+aL5Wp0ypQb97ewURqAv/4b/2Rit4eoHfL/EHy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Uwb3GAAAA2wAAAA8AAAAAAAAA&#10;AAAAAAAAoQIAAGRycy9kb3ducmV2LnhtbFBLBQYAAAAABAAEAPkAAACUAwAAAAA=&#10;" strokecolor="windowText"/>
            <v:line id="Straight Connector 48" o:spid="_x0000_s1069" style="position:absolute;flip:x y;visibility:visible" from="7560,9630" to="9017,9649"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u4HcMAAADbAAAADwAAAGRycy9kb3ducmV2LnhtbERPTWvCQBC9F/oflin01mwqTSgxqwRR&#10;8CJSU9rrkB2TaHY2za6a9Nd3DwWPj/edL0fTiSsNrrWs4DWKQRBXVrdcK/gsNy/vIJxH1thZJgUT&#10;OVguHh9yzLS98QddD74WIYRdhgoa7/tMSlc1ZNBFticO3NEOBn2AQy31gLcQbjo5i+NUGmw5NDTY&#10;06qh6ny4GAU/q2Kbfu+TZHcpZ+t0in+/TkWp1PPTWMxBeBr9Xfzv3moFb2Fs+BJ+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LuB3DAAAA2wAAAA8AAAAAAAAAAAAA&#10;AAAAoQIAAGRycy9kb3ducmV2LnhtbFBLBQYAAAAABAAEAPkAAACRAwAAAAA=&#10;" strokecolor="windowText"/>
            <v:line id="Straight Connector 49" o:spid="_x0000_s1070" style="position:absolute;visibility:visible" from="7560,9630" to="9017,11666"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aZ/8UAAADbAAAADwAAAGRycy9kb3ducmV2LnhtbESPQWvCQBSE70L/w/IKvYhuWkKw0VVC&#10;qNBjjSI9PrLPJDb7Ns1uTdpf3xUEj8PMfMOsNqNpxYV611hW8DyPQBCXVjdcKTjst7MFCOeRNbaW&#10;ScEvOdisHyYrTLUdeEeXwlciQNilqKD2vkuldGVNBt3cdsTBO9neoA+yr6TucQhw08qXKEqkwYbD&#10;Qo0d5TWVX8WPUVDl5+n3Z3H+i33ytrDb+ON4PGVKPT2O2RKEp9Hfw7f2u1YQv8L1S/gBcv0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7aZ/8UAAADbAAAADwAAAAAAAAAA&#10;AAAAAAChAgAAZHJzL2Rvd25yZXYueG1sUEsFBgAAAAAEAAQA+QAAAJMDAAAAAA==&#10;" strokecolor="windowText"/>
            <v:line id="Straight Connector 50" o:spid="_x0000_s1071" style="position:absolute;flip:x;visibility:visible" from="7560,5688" to="9017,9630"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FMMAAADbAAAADwAAAGRycy9kb3ducmV2LnhtbERPPW/CMBDdkfofrKvEBg5IraqAE9HS&#10;SkyUUpZsR3zEaeJzFBtI++vxUInx6X0v88G24kK9rx0rmE0TEMSl0zVXCg7fH5MXED4ga2wdk4Jf&#10;8pBnD6Mlptpd+Ysu+1CJGMI+RQUmhC6V0peGLPqp64gjd3K9xRBhX0nd4zWG21bOk+RZWqw5Nhjs&#10;6M1Q2ezPVsH6b9dsi6KYN+2nOczeX7uf9bFQavw4rBYgAg3hLv53b7SCp7g+fok/QG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kzxTDAAAA2wAAAA8AAAAAAAAAAAAA&#10;AAAAoQIAAGRycy9kb3ducmV2LnhtbFBLBQYAAAAABAAEAPkAAACRAwAAAAA=&#10;" strokecolor="windowText"/>
          </v:group>
        </w:pict>
      </w:r>
    </w:p>
    <w:p w:rsidR="00336615" w:rsidRDefault="00336615" w:rsidP="00814D75"/>
    <w:p w:rsidR="00336615" w:rsidRDefault="00336615" w:rsidP="00814D75"/>
    <w:p w:rsidR="00336615" w:rsidRDefault="00336615" w:rsidP="00814D75"/>
    <w:p w:rsidR="00336615" w:rsidRDefault="00336615" w:rsidP="00814D75"/>
    <w:p w:rsidR="00336615" w:rsidRDefault="00336615" w:rsidP="00814D75"/>
    <w:p w:rsidR="00336615" w:rsidRDefault="00336615" w:rsidP="00814D75"/>
    <w:p w:rsidR="00336615" w:rsidRDefault="00336615" w:rsidP="00814D75"/>
    <w:p w:rsidR="00336615" w:rsidRDefault="00336615" w:rsidP="00814D75"/>
    <w:p w:rsidR="00336615" w:rsidRDefault="00336615" w:rsidP="00814D75"/>
    <w:p w:rsidR="00336615" w:rsidRDefault="00336615" w:rsidP="00814D75"/>
    <w:p w:rsidR="00336615" w:rsidRDefault="00336615" w:rsidP="00814D75"/>
    <w:p w:rsidR="008C0A8C" w:rsidRDefault="00BB5F0D" w:rsidP="00814D75">
      <w:r w:rsidRPr="00BB5F0D">
        <w:rPr>
          <w:sz w:val="18"/>
          <w:szCs w:val="18"/>
        </w:rPr>
        <w:pict>
          <v:shape id="_x0000_s1168" type="#_x0000_t202" style="position:absolute;left:0;text-align:left;margin-left:122.7pt;margin-top:3.05pt;width:247.3pt;height:21.3pt;z-index:251784192" strokecolor="windowText">
            <v:textbox style="mso-next-textbox:#_x0000_s1168">
              <w:txbxContent>
                <w:p w:rsidR="00280F74" w:rsidRPr="00D72D4C" w:rsidRDefault="00280F74">
                  <w:pPr>
                    <w:rPr>
                      <w:b/>
                      <w:color w:val="365F91" w:themeColor="accent1" w:themeShade="BF"/>
                      <w:sz w:val="18"/>
                      <w:szCs w:val="18"/>
                    </w:rPr>
                  </w:pPr>
                  <w:r w:rsidRPr="00D72D4C">
                    <w:rPr>
                      <w:b/>
                      <w:color w:val="365F91" w:themeColor="accent1" w:themeShade="BF"/>
                      <w:sz w:val="18"/>
                      <w:szCs w:val="18"/>
                    </w:rPr>
                    <w:t>Figure 3 Fit with Central Florida Regional ITS Architecture</w:t>
                  </w:r>
                </w:p>
              </w:txbxContent>
            </v:textbox>
          </v:shape>
        </w:pict>
      </w:r>
    </w:p>
    <w:p w:rsidR="00D72D4C" w:rsidRDefault="00D72D4C" w:rsidP="00814D75"/>
    <w:p w:rsidR="00121FCF" w:rsidRDefault="00355CEB" w:rsidP="00814D75">
      <w:r>
        <w:lastRenderedPageBreak/>
        <w:t>Not</w:t>
      </w:r>
      <w:r w:rsidR="009D6DE0">
        <w:t>e</w:t>
      </w:r>
      <w:r>
        <w:t xml:space="preserve"> that the gray box labeled </w:t>
      </w:r>
      <w:r w:rsidR="00E0034C">
        <w:t>“</w:t>
      </w:r>
      <w:r w:rsidR="0052764D">
        <w:t>City of Ocala field equipment</w:t>
      </w:r>
      <w:r w:rsidR="007B0C76">
        <w:t>”</w:t>
      </w:r>
      <w:r w:rsidR="0052764D">
        <w:t xml:space="preserve"> </w:t>
      </w:r>
      <w:r w:rsidR="005E3C13">
        <w:t>is</w:t>
      </w:r>
      <w:r>
        <w:t xml:space="preserve"> where the system will reside within the overall Central Florida Regional ITS Architecture.</w:t>
      </w:r>
      <w:r w:rsidR="001C3A0D">
        <w:t xml:space="preserve"> </w:t>
      </w:r>
      <w:r w:rsidR="00290541" w:rsidRPr="00021A7D">
        <w:t>The operation of the traff</w:t>
      </w:r>
      <w:r w:rsidR="003B64C6">
        <w:t>i</w:t>
      </w:r>
      <w:r w:rsidR="00290541" w:rsidRPr="00021A7D">
        <w:t xml:space="preserve">c signals will be managed from the </w:t>
      </w:r>
      <w:r w:rsidR="000431B3">
        <w:t>City of Ocala Traffic Management Center</w:t>
      </w:r>
      <w:r w:rsidR="00290541" w:rsidRPr="00021A7D">
        <w:t xml:space="preserve">  with maintenance activities supported by </w:t>
      </w:r>
      <w:r w:rsidR="00D60231">
        <w:t xml:space="preserve">the City of Ocala </w:t>
      </w:r>
      <w:r w:rsidR="005E3C13">
        <w:t>Traffic Division</w:t>
      </w:r>
      <w:r w:rsidR="00D60231">
        <w:t>.</w:t>
      </w:r>
      <w:r w:rsidR="00121FCF">
        <w:tab/>
      </w:r>
    </w:p>
    <w:p w:rsidR="00121FCF" w:rsidRPr="0033578C" w:rsidRDefault="00121FCF" w:rsidP="00A22602">
      <w:pPr>
        <w:pStyle w:val="Heading2"/>
      </w:pPr>
      <w:bookmarkStart w:id="36" w:name="_Toc373683897"/>
      <w:r w:rsidRPr="0033578C">
        <w:t>What are the Limitations of the Existing System?</w:t>
      </w:r>
      <w:bookmarkEnd w:id="36"/>
      <w:r w:rsidRPr="0033578C">
        <w:tab/>
      </w:r>
      <w:r w:rsidRPr="0033578C">
        <w:tab/>
      </w:r>
      <w:r w:rsidRPr="0033578C">
        <w:tab/>
      </w:r>
      <w:r w:rsidRPr="0033578C">
        <w:tab/>
      </w:r>
      <w:r w:rsidRPr="0033578C">
        <w:tab/>
      </w:r>
    </w:p>
    <w:p w:rsidR="00121FCF" w:rsidRDefault="00EE4937" w:rsidP="00814D75">
      <w:r>
        <w:t>Traffic signal control hardware along the corridor is perfectly serviceable. However</w:t>
      </w:r>
      <w:r w:rsidR="00D60231">
        <w:t>,</w:t>
      </w:r>
      <w:r>
        <w:t xml:space="preserve"> due to </w:t>
      </w:r>
      <w:r w:rsidR="00D60231">
        <w:t xml:space="preserve">variable </w:t>
      </w:r>
      <w:r>
        <w:t>traffic conditions</w:t>
      </w:r>
      <w:r w:rsidR="00BF01F3">
        <w:t xml:space="preserve">, including </w:t>
      </w:r>
      <w:r w:rsidR="005E3C13">
        <w:t>I-75 incid</w:t>
      </w:r>
      <w:r w:rsidR="00A726A9">
        <w:t>ents</w:t>
      </w:r>
      <w:r w:rsidR="00167C6E">
        <w:t xml:space="preserve">, </w:t>
      </w:r>
      <w:r w:rsidR="00BF01F3">
        <w:t>sporting events</w:t>
      </w:r>
      <w:r w:rsidR="00167C6E">
        <w:t xml:space="preserve"> </w:t>
      </w:r>
      <w:r w:rsidR="00A94CAB">
        <w:t>and transit timeliness</w:t>
      </w:r>
      <w:r>
        <w:t xml:space="preserve"> </w:t>
      </w:r>
      <w:r w:rsidR="00A94CAB">
        <w:t>disrupted by the</w:t>
      </w:r>
      <w:r w:rsidR="00F30A4A">
        <w:t>se conditions</w:t>
      </w:r>
      <w:r w:rsidR="00A94CAB">
        <w:t xml:space="preserve">, </w:t>
      </w:r>
      <w:r>
        <w:t xml:space="preserve">it is necessary to implement </w:t>
      </w:r>
      <w:r w:rsidR="005E3C13">
        <w:t>equipment and technologies that allow for advanced data collection, management, control</w:t>
      </w:r>
      <w:r w:rsidR="00A94CAB">
        <w:t xml:space="preserve"> and</w:t>
      </w:r>
      <w:r w:rsidR="005E3C13">
        <w:t xml:space="preserve"> observation of traffic</w:t>
      </w:r>
      <w:r>
        <w:t xml:space="preserve">. </w:t>
      </w:r>
      <w:r w:rsidR="006F6FD1">
        <w:t>The c</w:t>
      </w:r>
      <w:r w:rsidR="006F6FD1" w:rsidRPr="006F6FD1">
        <w:t xml:space="preserve">orridor has been retimed several times in the </w:t>
      </w:r>
      <w:r w:rsidR="00A94CAB">
        <w:t xml:space="preserve">recent </w:t>
      </w:r>
      <w:r w:rsidR="006F6FD1" w:rsidRPr="006F6FD1">
        <w:t xml:space="preserve">past and yet </w:t>
      </w:r>
      <w:r w:rsidR="00A94CAB">
        <w:t xml:space="preserve">corridor </w:t>
      </w:r>
      <w:r w:rsidR="006F6FD1" w:rsidRPr="006F6FD1">
        <w:t>progression</w:t>
      </w:r>
      <w:r w:rsidR="00A94CAB">
        <w:t>, data collection, the ability to monitor traffic and the ability to maintain transit timeliness</w:t>
      </w:r>
      <w:r w:rsidR="006F6FD1" w:rsidRPr="006F6FD1">
        <w:t xml:space="preserve"> is still limited.  The </w:t>
      </w:r>
      <w:r w:rsidR="006F6FD1">
        <w:t>variation</w:t>
      </w:r>
      <w:r w:rsidR="006F6FD1" w:rsidRPr="006F6FD1">
        <w:t xml:space="preserve"> in demand for </w:t>
      </w:r>
      <w:r w:rsidR="00D60231">
        <w:t xml:space="preserve">movements </w:t>
      </w:r>
      <w:r w:rsidR="00A94CAB">
        <w:t xml:space="preserve">throughout the corridor </w:t>
      </w:r>
      <w:r w:rsidR="006F6FD1" w:rsidRPr="006F6FD1">
        <w:t>require</w:t>
      </w:r>
      <w:r w:rsidR="00D60231">
        <w:t>s</w:t>
      </w:r>
      <w:r w:rsidR="006F6FD1" w:rsidRPr="006F6FD1">
        <w:t xml:space="preserve"> a </w:t>
      </w:r>
      <w:r w:rsidR="006F6FD1">
        <w:t xml:space="preserve">more sophisticated </w:t>
      </w:r>
      <w:r w:rsidR="006F6FD1" w:rsidRPr="006F6FD1">
        <w:t xml:space="preserve"> solution</w:t>
      </w:r>
      <w:r w:rsidR="006F6FD1">
        <w:t xml:space="preserve">. </w:t>
      </w:r>
      <w:r>
        <w:t xml:space="preserve">The current </w:t>
      </w:r>
      <w:r w:rsidR="00A94CAB">
        <w:t>system</w:t>
      </w:r>
      <w:r>
        <w:t xml:space="preserve"> cannot support such a </w:t>
      </w:r>
      <w:r w:rsidR="006F6FD1">
        <w:t>solution</w:t>
      </w:r>
      <w:r>
        <w:t xml:space="preserve"> </w:t>
      </w:r>
      <w:r w:rsidR="00F63F64">
        <w:t>without</w:t>
      </w:r>
      <w:r>
        <w:t xml:space="preserve"> the purchase of additional hardware and software.</w:t>
      </w:r>
    </w:p>
    <w:p w:rsidR="00121FCF" w:rsidRDefault="00610E1C" w:rsidP="00A22602">
      <w:pPr>
        <w:pStyle w:val="Heading2"/>
      </w:pPr>
      <w:bookmarkStart w:id="37" w:name="_Toc373683898"/>
      <w:r>
        <w:t xml:space="preserve">   </w:t>
      </w:r>
      <w:r w:rsidR="00121FCF">
        <w:t xml:space="preserve">How the System </w:t>
      </w:r>
      <w:r w:rsidR="00695CD1">
        <w:t xml:space="preserve">will </w:t>
      </w:r>
      <w:r w:rsidR="00121FCF">
        <w:t>be Improved</w:t>
      </w:r>
      <w:bookmarkEnd w:id="37"/>
      <w:r w:rsidR="00121FCF">
        <w:tab/>
      </w:r>
      <w:r w:rsidR="00121FCF">
        <w:tab/>
      </w:r>
      <w:r w:rsidR="00121FCF">
        <w:tab/>
      </w:r>
      <w:r w:rsidR="00121FCF">
        <w:tab/>
      </w:r>
      <w:r w:rsidR="00121FCF">
        <w:tab/>
      </w:r>
      <w:r w:rsidR="00121FCF">
        <w:tab/>
      </w:r>
      <w:r w:rsidR="00121FCF">
        <w:tab/>
      </w:r>
    </w:p>
    <w:p w:rsidR="00AE559B" w:rsidRDefault="00AE559B" w:rsidP="00814D75">
      <w:r>
        <w:t xml:space="preserve">In broad terms, the general approach to improving the system is through the introduction of  </w:t>
      </w:r>
      <w:r w:rsidR="005E3C13">
        <w:t xml:space="preserve">hardware to collect traffic data, monitor traffic in real time, adaptive </w:t>
      </w:r>
      <w:r w:rsidR="00F30A4A">
        <w:t xml:space="preserve">traffic </w:t>
      </w:r>
      <w:r w:rsidR="005E3C13">
        <w:t>signal tim</w:t>
      </w:r>
      <w:r w:rsidR="00A94CAB">
        <w:t>ings</w:t>
      </w:r>
      <w:r w:rsidR="005E3C13">
        <w:t xml:space="preserve"> that change in response to traffic demands to minimize delay and maximize throughput </w:t>
      </w:r>
      <w:r>
        <w:t xml:space="preserve">along the corridor. This is to be achieved through the procurement of additional hardware and software that will work with </w:t>
      </w:r>
      <w:r w:rsidR="00A94CAB">
        <w:t xml:space="preserve">the </w:t>
      </w:r>
      <w:r>
        <w:t>existing</w:t>
      </w:r>
      <w:r w:rsidR="00A94CAB">
        <w:t xml:space="preserve"> system</w:t>
      </w:r>
      <w:r>
        <w:t xml:space="preserve"> to </w:t>
      </w:r>
      <w:r w:rsidR="00F30A4A">
        <w:t xml:space="preserve">provide the </w:t>
      </w:r>
      <w:r>
        <w:t xml:space="preserve">additional </w:t>
      </w:r>
      <w:r w:rsidR="00F30A4A">
        <w:t>capability to more thoroughly manage transportation within the corridor</w:t>
      </w:r>
      <w:r>
        <w:t>.</w:t>
      </w:r>
    </w:p>
    <w:p w:rsidR="00121FCF" w:rsidRDefault="00610E1C" w:rsidP="00A22602">
      <w:pPr>
        <w:pStyle w:val="Heading2"/>
      </w:pPr>
      <w:bookmarkStart w:id="38" w:name="_Toc373683899"/>
      <w:r>
        <w:t xml:space="preserve">   </w:t>
      </w:r>
      <w:r w:rsidR="00121FCF">
        <w:t>Statement of Objectives for the Improved System</w:t>
      </w:r>
      <w:bookmarkEnd w:id="38"/>
      <w:r w:rsidR="00121FCF">
        <w:tab/>
      </w:r>
      <w:r w:rsidR="008C0A8C">
        <w:tab/>
      </w:r>
      <w:r w:rsidR="008C0A8C">
        <w:tab/>
      </w:r>
      <w:r w:rsidR="008C0A8C">
        <w:tab/>
      </w:r>
      <w:r w:rsidR="008C0A8C">
        <w:tab/>
      </w:r>
    </w:p>
    <w:p w:rsidR="00A5076D" w:rsidRDefault="00121FCF" w:rsidP="00814D75">
      <w:r>
        <w:t xml:space="preserve">This section is focused on describing the operational objectives that will be satisfied by the envisioned adaptive operation. </w:t>
      </w:r>
    </w:p>
    <w:p w:rsidR="00121FCF" w:rsidRDefault="00121FCF" w:rsidP="00814D75">
      <w:r>
        <w:t>Operational objectives for the signals to be coordinated</w:t>
      </w:r>
      <w:r w:rsidR="00A5076D">
        <w:t xml:space="preserve"> are as follows:</w:t>
      </w:r>
      <w:r>
        <w:tab/>
      </w:r>
      <w:r>
        <w:tab/>
      </w:r>
      <w:r>
        <w:tab/>
      </w:r>
      <w:r>
        <w:tab/>
      </w:r>
    </w:p>
    <w:p w:rsidR="00121FCF" w:rsidRPr="00955887" w:rsidRDefault="00121FCF" w:rsidP="00814D75">
      <w:pPr>
        <w:pStyle w:val="ListParagraph"/>
        <w:numPr>
          <w:ilvl w:val="0"/>
          <w:numId w:val="10"/>
        </w:numPr>
      </w:pPr>
      <w:r w:rsidRPr="00955887">
        <w:t>Smooth the flow of traffic along coordinated routes</w:t>
      </w:r>
      <w:r w:rsidR="00955887">
        <w:t xml:space="preserve"> and improve travel time reliability</w:t>
      </w:r>
      <w:r w:rsidRPr="00955887">
        <w:tab/>
      </w:r>
    </w:p>
    <w:p w:rsidR="00121FCF" w:rsidRPr="00955887" w:rsidRDefault="00121FCF" w:rsidP="00814D75">
      <w:pPr>
        <w:pStyle w:val="ListParagraph"/>
        <w:numPr>
          <w:ilvl w:val="0"/>
          <w:numId w:val="10"/>
        </w:numPr>
      </w:pPr>
      <w:r w:rsidRPr="00955887">
        <w:t>Maximize the throughput along</w:t>
      </w:r>
      <w:r w:rsidR="00955887">
        <w:t xml:space="preserve"> the corridor </w:t>
      </w:r>
      <w:r w:rsidR="00EE4937" w:rsidRPr="00955887">
        <w:t>by making the best use of available green time</w:t>
      </w:r>
      <w:r w:rsidRPr="00955887">
        <w:tab/>
      </w:r>
    </w:p>
    <w:p w:rsidR="00121FCF" w:rsidRPr="00955887" w:rsidRDefault="00121FCF" w:rsidP="00814D75">
      <w:pPr>
        <w:pStyle w:val="ListParagraph"/>
        <w:numPr>
          <w:ilvl w:val="0"/>
          <w:numId w:val="10"/>
        </w:numPr>
      </w:pPr>
      <w:r w:rsidRPr="00955887">
        <w:t>Manage queues, to prevent excessive queuing from reducing efficiency</w:t>
      </w:r>
      <w:r w:rsidR="008C0A8C">
        <w:tab/>
      </w:r>
      <w:r w:rsidR="008C0A8C">
        <w:tab/>
      </w:r>
    </w:p>
    <w:p w:rsidR="00EE4937" w:rsidRPr="00955887" w:rsidRDefault="00955887" w:rsidP="00814D75">
      <w:pPr>
        <w:pStyle w:val="ListParagraph"/>
        <w:numPr>
          <w:ilvl w:val="0"/>
          <w:numId w:val="10"/>
        </w:numPr>
      </w:pPr>
      <w:r w:rsidRPr="00955887">
        <w:t xml:space="preserve">Preserve </w:t>
      </w:r>
      <w:r w:rsidR="00EE4937" w:rsidRPr="00955887">
        <w:t xml:space="preserve">the legacy hardware and software to protect </w:t>
      </w:r>
      <w:r w:rsidR="00D60231">
        <w:t>previous</w:t>
      </w:r>
      <w:r w:rsidR="00EE4937" w:rsidRPr="00955887">
        <w:t xml:space="preserve"> investment in capital equipment</w:t>
      </w:r>
    </w:p>
    <w:p w:rsidR="00EE4937" w:rsidRPr="00955887" w:rsidRDefault="00955887" w:rsidP="00814D75">
      <w:pPr>
        <w:pStyle w:val="ListParagraph"/>
        <w:numPr>
          <w:ilvl w:val="0"/>
          <w:numId w:val="10"/>
        </w:numPr>
      </w:pPr>
      <w:r w:rsidRPr="00955887">
        <w:t xml:space="preserve">Enable </w:t>
      </w:r>
      <w:r w:rsidR="00EE4937" w:rsidRPr="00955887">
        <w:t>traffic signal timings to be better aligned with variations in traffic flow</w:t>
      </w:r>
    </w:p>
    <w:p w:rsidR="00955887" w:rsidRPr="00955887" w:rsidRDefault="00955887" w:rsidP="00814D75">
      <w:pPr>
        <w:pStyle w:val="ListParagraph"/>
        <w:numPr>
          <w:ilvl w:val="0"/>
          <w:numId w:val="10"/>
        </w:numPr>
      </w:pPr>
      <w:r w:rsidRPr="00955887">
        <w:t>Minimize installation cost for adaptive control strategies through the reuse of existing hardware and software</w:t>
      </w:r>
    </w:p>
    <w:p w:rsidR="00121FCF" w:rsidRDefault="00955887" w:rsidP="00814D75">
      <w:pPr>
        <w:pStyle w:val="ListParagraph"/>
        <w:numPr>
          <w:ilvl w:val="0"/>
          <w:numId w:val="10"/>
        </w:numPr>
      </w:pPr>
      <w:r w:rsidRPr="00955887">
        <w:t xml:space="preserve">Maximize </w:t>
      </w:r>
      <w:r w:rsidR="00EE4937" w:rsidRPr="00955887">
        <w:t xml:space="preserve">the efficiency of the corridor under emergency situations through minimization of transition periods and the selection of the appropriate post </w:t>
      </w:r>
      <w:r w:rsidR="00BF01F3">
        <w:t xml:space="preserve">emergency situation </w:t>
      </w:r>
      <w:r w:rsidR="00EE4937" w:rsidRPr="00955887">
        <w:t>traffic movements</w:t>
      </w:r>
      <w:r w:rsidR="00121FCF">
        <w:tab/>
      </w:r>
    </w:p>
    <w:p w:rsidR="00E81D2B" w:rsidRDefault="00E81D2B" w:rsidP="00814D75">
      <w:pPr>
        <w:pStyle w:val="ListParagraph"/>
        <w:numPr>
          <w:ilvl w:val="0"/>
          <w:numId w:val="10"/>
        </w:numPr>
      </w:pPr>
      <w:r w:rsidRPr="00E81D2B">
        <w:lastRenderedPageBreak/>
        <w:t xml:space="preserve">The system </w:t>
      </w:r>
      <w:r w:rsidR="00FB0C2D">
        <w:t>must</w:t>
      </w:r>
      <w:r w:rsidRPr="00E81D2B">
        <w:t xml:space="preserve"> incorporate frequent pedestrian operation </w:t>
      </w:r>
      <w:r>
        <w:t>into routine adaptive operation</w:t>
      </w:r>
    </w:p>
    <w:p w:rsidR="00FB0C2D" w:rsidRDefault="00FB0C2D" w:rsidP="00814D75">
      <w:pPr>
        <w:pStyle w:val="ListParagraph"/>
        <w:numPr>
          <w:ilvl w:val="0"/>
          <w:numId w:val="10"/>
        </w:numPr>
      </w:pPr>
      <w:r>
        <w:t xml:space="preserve">Operator training will be provided to enable effective and efficient operations and management of the system from </w:t>
      </w:r>
      <w:r w:rsidR="006F6FD1">
        <w:t xml:space="preserve">the </w:t>
      </w:r>
      <w:r w:rsidR="00BF01F3">
        <w:t>City of Ocala Traffic Management Center</w:t>
      </w:r>
    </w:p>
    <w:p w:rsidR="00F77F53" w:rsidRDefault="00F77F53" w:rsidP="00F77F53">
      <w:pPr>
        <w:pStyle w:val="ListParagraph"/>
        <w:numPr>
          <w:ilvl w:val="0"/>
          <w:numId w:val="10"/>
        </w:numPr>
      </w:pPr>
      <w:r w:rsidRPr="000A629F">
        <w:t>Provide traffic  and operational data</w:t>
      </w:r>
      <w:r w:rsidRPr="00F77F53">
        <w:t xml:space="preserve"> </w:t>
      </w:r>
    </w:p>
    <w:p w:rsidR="00F77F53" w:rsidRDefault="00F77F53" w:rsidP="00F77F53">
      <w:pPr>
        <w:pStyle w:val="ListParagraph"/>
        <w:numPr>
          <w:ilvl w:val="0"/>
          <w:numId w:val="10"/>
        </w:numPr>
      </w:pPr>
      <w:r w:rsidRPr="000A629F">
        <w:t>Equipment failure management</w:t>
      </w:r>
    </w:p>
    <w:p w:rsidR="00121FCF" w:rsidRDefault="00121FCF" w:rsidP="00610E1C">
      <w:pPr>
        <w:pStyle w:val="Heading3"/>
      </w:pPr>
      <w:r w:rsidRPr="00610E1C">
        <w:t>Smooth Flow</w:t>
      </w:r>
      <w:r>
        <w:tab/>
      </w:r>
    </w:p>
    <w:p w:rsidR="00121FCF" w:rsidRDefault="00121FCF" w:rsidP="00814D75">
      <w:r>
        <w:t xml:space="preserve">This objective seeks to provide a green band </w:t>
      </w:r>
      <w:r w:rsidR="00A64A6F">
        <w:t xml:space="preserve">or pipeline </w:t>
      </w:r>
      <w:r>
        <w:t xml:space="preserve">along </w:t>
      </w:r>
      <w:r w:rsidR="00955887">
        <w:t>the corridor. For this particular corridor it is particularly important to achieve directional coordination</w:t>
      </w:r>
      <w:r w:rsidR="00892E91">
        <w:t xml:space="preserve"> and to accommodate </w:t>
      </w:r>
      <w:r w:rsidR="00BF01F3">
        <w:t>extreme</w:t>
      </w:r>
      <w:r w:rsidR="00892E91">
        <w:t xml:space="preserve"> variable traffic flows</w:t>
      </w:r>
      <w:r w:rsidR="00955887">
        <w:t>.</w:t>
      </w:r>
      <w:r w:rsidR="00892E91">
        <w:t xml:space="preserve"> The </w:t>
      </w:r>
      <w:r w:rsidR="00955887">
        <w:t xml:space="preserve">corridor traffic exhibits directional </w:t>
      </w:r>
      <w:r w:rsidR="00A5076D">
        <w:t>peaks</w:t>
      </w:r>
      <w:r w:rsidR="00892E91">
        <w:t xml:space="preserve"> and considerable variability</w:t>
      </w:r>
      <w:r w:rsidR="00A5076D">
        <w:t>. This</w:t>
      </w:r>
      <w:r w:rsidR="00955887">
        <w:t xml:space="preserve"> will be achieved by ensuring that the relationship between the intersections and signal timings</w:t>
      </w:r>
      <w:r w:rsidR="00892E91">
        <w:t xml:space="preserve"> are </w:t>
      </w:r>
      <w:r w:rsidR="00955887">
        <w:t xml:space="preserve">such </w:t>
      </w:r>
      <w:r>
        <w:t xml:space="preserve">that once a platoon starts moving it rarely slows or stops. This may involve holding a platoon at one intersection until it can be released and not </w:t>
      </w:r>
      <w:r w:rsidR="00940F84">
        <w:t>experiencing</w:t>
      </w:r>
      <w:r>
        <w:t xml:space="preserve"> downstream stops. It may also involve operating non-coordinated phases at a high degree of saturation (by using the shortest possible green), within a constraint of preventing or minimizing phase failures  and overflow of turn bays with limited length, and with spare time in each cycle generally reverting to the coordinated phases.</w:t>
      </w:r>
      <w:r>
        <w:tab/>
      </w:r>
      <w:r>
        <w:tab/>
      </w:r>
      <w:r>
        <w:tab/>
      </w:r>
      <w:r>
        <w:tab/>
      </w:r>
      <w:r>
        <w:tab/>
      </w:r>
      <w:r>
        <w:tab/>
      </w:r>
    </w:p>
    <w:p w:rsidR="00121FCF" w:rsidRDefault="00121FCF" w:rsidP="00A22602">
      <w:pPr>
        <w:pStyle w:val="Heading3"/>
      </w:pPr>
      <w:r>
        <w:t>Maximize  Throughput</w:t>
      </w:r>
      <w:r>
        <w:tab/>
      </w:r>
      <w:r>
        <w:tab/>
      </w:r>
      <w:r>
        <w:tab/>
      </w:r>
      <w:r>
        <w:tab/>
      </w:r>
      <w:r>
        <w:tab/>
      </w:r>
      <w:r>
        <w:tab/>
      </w:r>
      <w:r>
        <w:tab/>
      </w:r>
    </w:p>
    <w:p w:rsidR="00955887" w:rsidRDefault="00121FCF" w:rsidP="00814D75">
      <w:r>
        <w:t>This objective seeks to provide a broad green band a</w:t>
      </w:r>
      <w:r w:rsidR="00892E91">
        <w:t xml:space="preserve">long an arterial road, </w:t>
      </w:r>
      <w:r>
        <w:t xml:space="preserve">both directions, to provide the maximum throughput along the coordinated route without causing unacceptable congestion or delay </w:t>
      </w:r>
      <w:r w:rsidR="00892E91">
        <w:t>side streets</w:t>
      </w:r>
      <w:r>
        <w:t>.</w:t>
      </w:r>
      <w:r>
        <w:tab/>
      </w:r>
      <w:r>
        <w:tab/>
      </w:r>
      <w:r>
        <w:tab/>
      </w:r>
    </w:p>
    <w:p w:rsidR="00121FCF" w:rsidRDefault="00121FCF" w:rsidP="00A22602">
      <w:pPr>
        <w:pStyle w:val="Heading3"/>
      </w:pPr>
      <w:r>
        <w:t>Manage Queues</w:t>
      </w:r>
      <w:r>
        <w:tab/>
      </w:r>
      <w:r>
        <w:tab/>
      </w:r>
      <w:r>
        <w:tab/>
      </w:r>
      <w:r>
        <w:tab/>
      </w:r>
      <w:r>
        <w:tab/>
      </w:r>
      <w:r>
        <w:tab/>
      </w:r>
      <w:r>
        <w:tab/>
      </w:r>
    </w:p>
    <w:p w:rsidR="00892E91" w:rsidRDefault="00F46DDF" w:rsidP="00814D75">
      <w:r>
        <w:t xml:space="preserve">The adaptive traffic signal control algorithm should also take </w:t>
      </w:r>
      <w:r w:rsidR="000838A2">
        <w:t xml:space="preserve">into </w:t>
      </w:r>
      <w:r>
        <w:t xml:space="preserve">account queue management requirements. This is particularly important </w:t>
      </w:r>
      <w:r w:rsidR="00D60231">
        <w:t>due to the short distances between a number of intersections in this corridor</w:t>
      </w:r>
      <w:r>
        <w:t>.</w:t>
      </w:r>
    </w:p>
    <w:p w:rsidR="00121FCF" w:rsidRDefault="00F46DDF" w:rsidP="00814D75">
      <w:r>
        <w:t xml:space="preserve">One of </w:t>
      </w:r>
      <w:r w:rsidR="00121FCF">
        <w:t>the primary objective</w:t>
      </w:r>
      <w:r w:rsidR="00D60231">
        <w:t>s</w:t>
      </w:r>
      <w:r w:rsidR="00121FCF">
        <w:t xml:space="preserve"> is to ensure that queues do not block upstream</w:t>
      </w:r>
      <w:r w:rsidR="00D60231">
        <w:t>.</w:t>
      </w:r>
      <w:r w:rsidR="00121FCF">
        <w:t xml:space="preserve"> This often requires constraints on phase lengths to ensure that a large platoon does not enter a short block if it must be stored within that block and wait for a subsequent green phase.</w:t>
      </w:r>
      <w:r>
        <w:t xml:space="preserve"> The adaptive algorithm should have the ability to manage queues in such a manner</w:t>
      </w:r>
      <w:r w:rsidR="000838A2">
        <w:t xml:space="preserve"> without creating side street cycle failures</w:t>
      </w:r>
      <w:r>
        <w:t>.</w:t>
      </w:r>
      <w:r w:rsidR="00121FCF">
        <w:tab/>
      </w:r>
      <w:r w:rsidR="00121FCF">
        <w:tab/>
      </w:r>
      <w:r w:rsidR="00121FCF">
        <w:tab/>
      </w:r>
      <w:r w:rsidR="00121FCF">
        <w:tab/>
      </w:r>
    </w:p>
    <w:p w:rsidR="008A709D" w:rsidRDefault="008A709D" w:rsidP="00A22602">
      <w:pPr>
        <w:pStyle w:val="Heading3"/>
      </w:pPr>
      <w:r w:rsidRPr="00955887">
        <w:t>Preserve legacy hardware and software</w:t>
      </w:r>
    </w:p>
    <w:p w:rsidR="008A709D" w:rsidRDefault="008A709D" w:rsidP="00814D75">
      <w:r>
        <w:t>Existing hardware and software for traffic signal control is perfectly serviceable and does not require to be replaced. However the current configuration cannot support adaptive coordinated traffic signal control. The desired implementation will make maximum use of existing hardware and software and superimpose appropriate capabilities to support adaptive traffic signal control. This will ensure that the cost of installation for adaptive traffic signal control is minimized.</w:t>
      </w:r>
    </w:p>
    <w:p w:rsidR="008A709D" w:rsidRDefault="008A709D" w:rsidP="00A22602">
      <w:pPr>
        <w:pStyle w:val="Heading3"/>
      </w:pPr>
      <w:r w:rsidRPr="00955887">
        <w:lastRenderedPageBreak/>
        <w:t>Enable traffic signal timings to be better aligned with variations in traffic flow</w:t>
      </w:r>
    </w:p>
    <w:p w:rsidR="008A709D" w:rsidRPr="008A709D" w:rsidRDefault="008A709D" w:rsidP="00814D75">
      <w:r>
        <w:t xml:space="preserve">The primary objective in implementing adaptive traffic signal control along this corridor is to better align traffic signal timings with variations in traffic flow. There are significant variations in traffic control along the corridor over the course of the day. </w:t>
      </w:r>
      <w:r w:rsidR="00F46DDF">
        <w:t>Time-of-Day</w:t>
      </w:r>
      <w:r>
        <w:t xml:space="preserve"> control strategies do not have the flexibility to optimize traffic signal control along the corridor.</w:t>
      </w:r>
    </w:p>
    <w:p w:rsidR="00AE559B" w:rsidRDefault="00AE559B" w:rsidP="00A22602">
      <w:pPr>
        <w:pStyle w:val="Heading3"/>
      </w:pPr>
      <w:r>
        <w:t xml:space="preserve">Minimize installation costs </w:t>
      </w:r>
    </w:p>
    <w:p w:rsidR="00AE559B" w:rsidRDefault="00AE559B" w:rsidP="00814D75">
      <w:r>
        <w:t xml:space="preserve">It is essential that </w:t>
      </w:r>
      <w:r w:rsidR="00D60231">
        <w:t>previous</w:t>
      </w:r>
      <w:r>
        <w:t xml:space="preserve"> investment in traffic signal control equipment along the corridor is preserved. Therefore it is an important requirement of the project that existing hardware for traffic signal control be utilized in the new solution.</w:t>
      </w:r>
    </w:p>
    <w:p w:rsidR="00121FCF" w:rsidRDefault="008A709D" w:rsidP="00A22602">
      <w:pPr>
        <w:pStyle w:val="Heading3"/>
      </w:pPr>
      <w:r w:rsidRPr="00955887">
        <w:t xml:space="preserve">Maximize the efficiency of the corridor under public transit priority situations </w:t>
      </w:r>
      <w:r w:rsidR="00940F84">
        <w:t xml:space="preserve"> </w:t>
      </w:r>
    </w:p>
    <w:p w:rsidR="008A709D" w:rsidRDefault="00D60231" w:rsidP="00814D75">
      <w:r>
        <w:t>To accommodate future implementation of</w:t>
      </w:r>
      <w:r w:rsidR="008A709D">
        <w:t xml:space="preserve"> public transit vehicle priority equipment. This enables emergency and public transit vehicles to call for priority at each intersection. Under the current traffic signal control </w:t>
      </w:r>
      <w:r w:rsidR="000838A2">
        <w:t>architecture</w:t>
      </w:r>
      <w:r w:rsidR="000F25A1">
        <w:t>,</w:t>
      </w:r>
      <w:r w:rsidR="008A709D">
        <w:t xml:space="preserve"> this introduces a loss of available green time due to the recovery period after priority has been granted. The objective is to minimize transitional green time losses.</w:t>
      </w:r>
    </w:p>
    <w:p w:rsidR="00E81D2B" w:rsidRPr="008A709D" w:rsidRDefault="00E81D2B" w:rsidP="00A22602">
      <w:pPr>
        <w:pStyle w:val="Heading3"/>
      </w:pPr>
      <w:r>
        <w:t>Incorporate Frequent Pedestrian Calls</w:t>
      </w:r>
    </w:p>
    <w:p w:rsidR="008A709D" w:rsidRDefault="00E81D2B" w:rsidP="00814D75">
      <w:r>
        <w:t>The system is to accommodate the incorporation of frequent pedestrian calls at any of the intersections.</w:t>
      </w:r>
    </w:p>
    <w:p w:rsidR="003F363F" w:rsidRDefault="003F363F" w:rsidP="00A22602">
      <w:pPr>
        <w:pStyle w:val="Heading3"/>
      </w:pPr>
      <w:r w:rsidRPr="003F363F">
        <w:t>Operator training will be provided to enable effective and efficient operations and management of the system from the</w:t>
      </w:r>
      <w:r w:rsidR="000838A2">
        <w:t xml:space="preserve"> City of Ocala Traffic Management Center</w:t>
      </w:r>
      <w:r w:rsidR="00927923">
        <w:t>.</w:t>
      </w:r>
      <w:r w:rsidRPr="003F363F">
        <w:t xml:space="preserve"> </w:t>
      </w:r>
    </w:p>
    <w:p w:rsidR="003F363F" w:rsidRDefault="003F363F" w:rsidP="00814D75">
      <w:r>
        <w:t>Training will be provided to enable operators to conduct the following activities:</w:t>
      </w:r>
    </w:p>
    <w:p w:rsidR="003F363F" w:rsidRDefault="008C0A8C" w:rsidP="00814D75">
      <w:pPr>
        <w:pStyle w:val="ListParagraph"/>
        <w:numPr>
          <w:ilvl w:val="0"/>
          <w:numId w:val="12"/>
        </w:numPr>
      </w:pPr>
      <w:r>
        <w:t>Troubleshooting the system</w:t>
      </w:r>
    </w:p>
    <w:p w:rsidR="003F363F" w:rsidRDefault="008C0A8C" w:rsidP="00814D75">
      <w:pPr>
        <w:pStyle w:val="ListParagraph"/>
        <w:numPr>
          <w:ilvl w:val="0"/>
          <w:numId w:val="12"/>
        </w:numPr>
      </w:pPr>
      <w:r>
        <w:t>Preventive main</w:t>
      </w:r>
      <w:r w:rsidR="003F363F">
        <w:t>tenance and repair of equipment</w:t>
      </w:r>
    </w:p>
    <w:p w:rsidR="003F363F" w:rsidRDefault="008C0A8C" w:rsidP="00814D75">
      <w:pPr>
        <w:pStyle w:val="ListParagraph"/>
        <w:numPr>
          <w:ilvl w:val="0"/>
          <w:numId w:val="12"/>
        </w:numPr>
      </w:pPr>
      <w:r>
        <w:t>System configuration</w:t>
      </w:r>
    </w:p>
    <w:p w:rsidR="003F363F" w:rsidRDefault="008C0A8C" w:rsidP="00814D75">
      <w:pPr>
        <w:pStyle w:val="ListParagraph"/>
        <w:numPr>
          <w:ilvl w:val="0"/>
          <w:numId w:val="12"/>
        </w:numPr>
      </w:pPr>
      <w:r>
        <w:t>Administration of the system</w:t>
      </w:r>
    </w:p>
    <w:p w:rsidR="003F363F" w:rsidRDefault="008C0A8C" w:rsidP="00814D75">
      <w:pPr>
        <w:pStyle w:val="ListParagraph"/>
        <w:numPr>
          <w:ilvl w:val="0"/>
          <w:numId w:val="12"/>
        </w:numPr>
      </w:pPr>
      <w:r>
        <w:t>System calibration</w:t>
      </w:r>
    </w:p>
    <w:p w:rsidR="009A24F8" w:rsidRDefault="009A24F8" w:rsidP="00814D75">
      <w:pPr>
        <w:pStyle w:val="ListParagraph"/>
        <w:numPr>
          <w:ilvl w:val="0"/>
          <w:numId w:val="12"/>
        </w:numPr>
      </w:pPr>
      <w:r>
        <w:t>Thorough explaination of how the timing works</w:t>
      </w:r>
    </w:p>
    <w:p w:rsidR="003F363F" w:rsidRDefault="00363949" w:rsidP="00814D75">
      <w:r>
        <w:t>T</w:t>
      </w:r>
      <w:r w:rsidR="003F363F">
        <w:t xml:space="preserve">raining delivery shall include: printed course materials and references, electronic copies </w:t>
      </w:r>
      <w:r>
        <w:t xml:space="preserve">of presentations and references and </w:t>
      </w:r>
      <w:r w:rsidR="003F363F">
        <w:t xml:space="preserve">delivered </w:t>
      </w:r>
      <w:r w:rsidR="000838A2">
        <w:t>to</w:t>
      </w:r>
      <w:r w:rsidR="003F363F">
        <w:t xml:space="preserve"> </w:t>
      </w:r>
      <w:r w:rsidR="006F6FD1">
        <w:t xml:space="preserve">the </w:t>
      </w:r>
      <w:r w:rsidR="000838A2">
        <w:t>City of Ocala Traffic Management Center.</w:t>
      </w:r>
    </w:p>
    <w:p w:rsidR="000A629F" w:rsidRDefault="000A629F" w:rsidP="00A22602">
      <w:pPr>
        <w:pStyle w:val="Heading3"/>
      </w:pPr>
      <w:r>
        <w:t>Provide traffic and operational data</w:t>
      </w:r>
    </w:p>
    <w:p w:rsidR="000A629F" w:rsidRPr="000A629F" w:rsidRDefault="000A629F" w:rsidP="00814D75">
      <w:r>
        <w:t>One of the major advantages of an adaptive coordinated traffic control system using the latest technology is the ability to collect a range of valuable data</w:t>
      </w:r>
      <w:r w:rsidR="007F2188">
        <w:t xml:space="preserve"> and the ability to monitor traffic in real time</w:t>
      </w:r>
      <w:r>
        <w:t>. This data can be used for operational management of the traffic signal system and also be used as input to a performance management system. The system will be expected to provide a range of traffic</w:t>
      </w:r>
      <w:r w:rsidR="007F2188">
        <w:t xml:space="preserve"> monitoring</w:t>
      </w:r>
      <w:r>
        <w:t xml:space="preserve"> and operational data as specified in the requirements.</w:t>
      </w:r>
    </w:p>
    <w:p w:rsidR="000A629F" w:rsidRDefault="000A629F" w:rsidP="00A22602">
      <w:pPr>
        <w:pStyle w:val="Heading3"/>
      </w:pPr>
      <w:r>
        <w:lastRenderedPageBreak/>
        <w:t xml:space="preserve">Equipment </w:t>
      </w:r>
      <w:r w:rsidR="009678A1">
        <w:t>F</w:t>
      </w:r>
      <w:r>
        <w:t xml:space="preserve">ailure </w:t>
      </w:r>
      <w:r w:rsidR="009678A1">
        <w:t>M</w:t>
      </w:r>
      <w:r>
        <w:t>anagement</w:t>
      </w:r>
    </w:p>
    <w:p w:rsidR="00D9557D" w:rsidRDefault="000A629F">
      <w:r>
        <w:t>The system will be expected to support a range of equipment failure management features. These will include failure of the adaptive processor, failure of the communication system and failure of other hardware and software. Failure management features will be expected to comply with those specified in requirements.</w:t>
      </w:r>
      <w:r w:rsidR="00C57729">
        <w:t xml:space="preserve"> The City of Ocala </w:t>
      </w:r>
      <w:r w:rsidR="00902102">
        <w:t xml:space="preserve">Traffic Division </w:t>
      </w:r>
      <w:r w:rsidR="00C57729">
        <w:t xml:space="preserve">will </w:t>
      </w:r>
      <w:r w:rsidR="00902102">
        <w:t>be responsible for the collection, receipt and correction of system failure alerts for the 1</w:t>
      </w:r>
      <w:r w:rsidR="007F2188">
        <w:t>6</w:t>
      </w:r>
      <w:r w:rsidR="00902102">
        <w:t xml:space="preserve"> City of  Ocala maintained signalized intersections</w:t>
      </w:r>
      <w:r w:rsidR="00C57729">
        <w:t xml:space="preserve">. </w:t>
      </w:r>
      <w:r w:rsidR="00121FCF">
        <w:tab/>
      </w:r>
    </w:p>
    <w:p w:rsidR="00D9557D" w:rsidRPr="00D9557D" w:rsidRDefault="00D9557D" w:rsidP="00D9557D">
      <w:pPr>
        <w:pStyle w:val="Heading2"/>
      </w:pPr>
      <w:r>
        <w:t xml:space="preserve">   </w:t>
      </w:r>
      <w:r w:rsidRPr="00D9557D">
        <w:t>Description of Strategies to be applied by the Improved System</w:t>
      </w:r>
    </w:p>
    <w:p w:rsidR="00121FCF" w:rsidRDefault="00121FCF" w:rsidP="00814D75">
      <w:r w:rsidRPr="00D9557D">
        <w:t>This</w:t>
      </w:r>
      <w:r>
        <w:t xml:space="preserve"> section describes the adaptive coordination and control strategies</w:t>
      </w:r>
      <w:r w:rsidR="008C0A8C">
        <w:t xml:space="preserve"> that may be employed to</w:t>
      </w:r>
      <w:r w:rsidR="00E83F01">
        <w:t xml:space="preserve"> </w:t>
      </w:r>
      <w:r>
        <w:t>achieve the operational objectives.</w:t>
      </w:r>
      <w:r>
        <w:tab/>
      </w:r>
    </w:p>
    <w:p w:rsidR="00121FCF" w:rsidRDefault="00121FCF" w:rsidP="00A22602">
      <w:pPr>
        <w:pStyle w:val="Heading3"/>
      </w:pPr>
      <w:r>
        <w:t>Provide a Pipeline</w:t>
      </w:r>
      <w:r w:rsidR="00833D6F">
        <w:t xml:space="preserve"> or </w:t>
      </w:r>
      <w:r w:rsidR="000F25A1">
        <w:t>G</w:t>
      </w:r>
      <w:r w:rsidR="00833D6F">
        <w:t xml:space="preserve">reen </w:t>
      </w:r>
      <w:r w:rsidR="000F25A1">
        <w:t>W</w:t>
      </w:r>
      <w:r w:rsidR="00833D6F">
        <w:t>ave in both directions</w:t>
      </w:r>
      <w:r>
        <w:tab/>
      </w:r>
      <w:r>
        <w:tab/>
      </w:r>
      <w:r>
        <w:tab/>
      </w:r>
      <w:r>
        <w:tab/>
      </w:r>
      <w:r>
        <w:tab/>
      </w:r>
    </w:p>
    <w:p w:rsidR="00121FCF" w:rsidRDefault="00121FCF" w:rsidP="00814D75">
      <w:r>
        <w:t xml:space="preserve">Providing a pipeline along a coordinated route </w:t>
      </w:r>
      <w:r w:rsidR="002318FB">
        <w:t>will</w:t>
      </w:r>
      <w:r w:rsidR="001A7382">
        <w:t xml:space="preserve"> support</w:t>
      </w:r>
      <w:r>
        <w:t xml:space="preserve"> the two objectives of minimizing   stops along a route and maximizing throughput along the route. The provisi</w:t>
      </w:r>
      <w:r w:rsidR="00D0571C">
        <w:t xml:space="preserve">on of a pipeline along a </w:t>
      </w:r>
      <w:r>
        <w:t>coordinated route can be achieved by a system based on a common cycle length, and also by a system that provides coordination bands toward and away from a critical intersectio</w:t>
      </w:r>
      <w:r w:rsidR="00E83F01">
        <w:t xml:space="preserve">n without using a common </w:t>
      </w:r>
      <w:r>
        <w:t>cycle length.</w:t>
      </w:r>
      <w:r w:rsidR="004F6F45">
        <w:t xml:space="preserve"> </w:t>
      </w:r>
      <w:r>
        <w:t xml:space="preserve">A </w:t>
      </w:r>
      <w:r w:rsidR="00FA05F5">
        <w:t>non-cycle-length-based</w:t>
      </w:r>
      <w:r w:rsidR="004F6F45">
        <w:t xml:space="preserve"> or non-sequential </w:t>
      </w:r>
      <w:r>
        <w:t>system</w:t>
      </w:r>
      <w:r w:rsidR="004F6F45">
        <w:t xml:space="preserve"> is preferred. This</w:t>
      </w:r>
      <w:r>
        <w:t xml:space="preserve"> will define the bandwidth of the pipeline to m</w:t>
      </w:r>
      <w:r w:rsidR="00E83F01">
        <w:t xml:space="preserve">atch the phase length of </w:t>
      </w:r>
      <w:r>
        <w:t>the coordinated phases at the critical intersection within a group. Then the phasing at other intersections will be timed so that green is provided on the coordinated route to accommodate the pipeline.</w:t>
      </w:r>
      <w:r>
        <w:tab/>
      </w:r>
      <w:r>
        <w:tab/>
      </w:r>
      <w:r>
        <w:tab/>
      </w:r>
      <w:r>
        <w:tab/>
      </w:r>
      <w:r>
        <w:tab/>
      </w:r>
      <w:r>
        <w:tab/>
      </w:r>
      <w:r>
        <w:tab/>
      </w:r>
    </w:p>
    <w:p w:rsidR="00121FCF" w:rsidRDefault="00121FCF" w:rsidP="00A22602">
      <w:pPr>
        <w:pStyle w:val="Heading3"/>
      </w:pPr>
      <w:r>
        <w:t>Distribute Phase Splits</w:t>
      </w:r>
      <w:r>
        <w:tab/>
      </w:r>
      <w:r>
        <w:tab/>
      </w:r>
      <w:r>
        <w:tab/>
      </w:r>
      <w:r>
        <w:tab/>
      </w:r>
      <w:r>
        <w:tab/>
      </w:r>
      <w:r>
        <w:tab/>
      </w:r>
      <w:r>
        <w:tab/>
      </w:r>
    </w:p>
    <w:p w:rsidR="00121FCF" w:rsidRDefault="00121FCF" w:rsidP="00814D75">
      <w:r>
        <w:t>To provide access equity, the demand for all phases will be handled equitably by serving all movements regularly and not providing preferential treatment to coordinated movements to the extent that delays and stops of other movements are significantly increased. To do this</w:t>
      </w:r>
      <w:r w:rsidR="00451866">
        <w:t>,</w:t>
      </w:r>
      <w:r>
        <w:t xml:space="preserve"> </w:t>
      </w:r>
      <w:r w:rsidR="00451866">
        <w:t>the</w:t>
      </w:r>
      <w:r>
        <w:t xml:space="preserve"> sy</w:t>
      </w:r>
      <w:r w:rsidR="00E83F01">
        <w:t>stem w</w:t>
      </w:r>
      <w:r w:rsidR="004F6F45">
        <w:t>ill</w:t>
      </w:r>
      <w:r w:rsidR="00E83F01">
        <w:t xml:space="preserve"> be optimizing </w:t>
      </w:r>
      <w:r>
        <w:t xml:space="preserve">an objective function that seeks to balance </w:t>
      </w:r>
      <w:r w:rsidR="004F6F45">
        <w:t xml:space="preserve">individual vehicle </w:t>
      </w:r>
      <w:r>
        <w:t>delays or some surrogate measure proportional to delays.</w:t>
      </w:r>
      <w:r>
        <w:tab/>
      </w:r>
      <w:r>
        <w:tab/>
      </w:r>
      <w:r>
        <w:tab/>
      </w:r>
      <w:r>
        <w:tab/>
      </w:r>
      <w:r>
        <w:tab/>
      </w:r>
      <w:r>
        <w:tab/>
      </w:r>
    </w:p>
    <w:p w:rsidR="00121FCF" w:rsidRDefault="00121FCF" w:rsidP="00A22602">
      <w:pPr>
        <w:pStyle w:val="Heading3"/>
      </w:pPr>
      <w:r>
        <w:t>Manage Queues</w:t>
      </w:r>
      <w:r>
        <w:tab/>
      </w:r>
      <w:r>
        <w:tab/>
      </w:r>
      <w:r>
        <w:tab/>
      </w:r>
      <w:r>
        <w:tab/>
      </w:r>
      <w:r>
        <w:tab/>
      </w:r>
      <w:r>
        <w:tab/>
      </w:r>
      <w:r>
        <w:tab/>
      </w:r>
    </w:p>
    <w:p w:rsidR="008C0A8C" w:rsidRDefault="00121FCF" w:rsidP="00814D75">
      <w:r>
        <w:t xml:space="preserve">To manage queues, </w:t>
      </w:r>
      <w:r w:rsidR="004F6F45">
        <w:t>the</w:t>
      </w:r>
      <w:r>
        <w:t xml:space="preserve"> system will allow the offsets between intersections to be set in a fashion that allows queues to be cleared at the end of each phase in blocks that are required to store queues  during a subsequent phase. It will provide a means to control the locations where</w:t>
      </w:r>
      <w:r w:rsidR="004F6F45">
        <w:t xml:space="preserve"> queues are allowed to form. </w:t>
      </w:r>
    </w:p>
    <w:p w:rsidR="00451866" w:rsidRDefault="00451866" w:rsidP="00814D75">
      <w:pPr>
        <w:rPr>
          <w:rFonts w:asciiTheme="majorHAnsi" w:eastAsiaTheme="majorEastAsia" w:hAnsiTheme="majorHAnsi" w:cstheme="majorBidi"/>
          <w:sz w:val="28"/>
          <w:szCs w:val="28"/>
        </w:rPr>
      </w:pPr>
    </w:p>
    <w:p w:rsidR="00411503" w:rsidRDefault="00D9557D" w:rsidP="00814D75">
      <w:pPr>
        <w:pStyle w:val="Heading2"/>
      </w:pPr>
      <w:bookmarkStart w:id="39" w:name="_Toc373683901"/>
      <w:r>
        <w:t xml:space="preserve">   </w:t>
      </w:r>
      <w:r w:rsidR="00411503">
        <w:t>Operational Needs</w:t>
      </w:r>
      <w:bookmarkEnd w:id="39"/>
    </w:p>
    <w:p w:rsidR="00EA40A8" w:rsidRDefault="00EA40A8" w:rsidP="00814D75">
      <w:r>
        <w:t>At the highest level the operational needs can be defined as follows:</w:t>
      </w:r>
    </w:p>
    <w:p w:rsidR="00EA40A8" w:rsidRDefault="00B171F5" w:rsidP="00814D75">
      <w:pPr>
        <w:pStyle w:val="ListParagraph"/>
        <w:numPr>
          <w:ilvl w:val="0"/>
          <w:numId w:val="3"/>
        </w:numPr>
      </w:pPr>
      <w:r>
        <w:t xml:space="preserve">Increased </w:t>
      </w:r>
      <w:r w:rsidR="00EA40A8">
        <w:t>efficiency</w:t>
      </w:r>
    </w:p>
    <w:p w:rsidR="00A704D3" w:rsidRDefault="00B171F5" w:rsidP="00A704D3">
      <w:pPr>
        <w:pStyle w:val="ListParagraph"/>
        <w:numPr>
          <w:ilvl w:val="0"/>
          <w:numId w:val="3"/>
        </w:numPr>
      </w:pPr>
      <w:r>
        <w:lastRenderedPageBreak/>
        <w:t xml:space="preserve">Higher </w:t>
      </w:r>
      <w:r w:rsidR="00EA40A8">
        <w:t>customer service</w:t>
      </w:r>
      <w:r w:rsidR="00A704D3" w:rsidRPr="00A704D3">
        <w:t xml:space="preserve"> </w:t>
      </w:r>
    </w:p>
    <w:p w:rsidR="00EA40A8" w:rsidRDefault="00A704D3" w:rsidP="00814D75">
      <w:pPr>
        <w:pStyle w:val="ListParagraph"/>
        <w:numPr>
          <w:ilvl w:val="0"/>
          <w:numId w:val="3"/>
        </w:numPr>
      </w:pPr>
      <w:r>
        <w:t>Improved Safety</w:t>
      </w:r>
    </w:p>
    <w:p w:rsidR="00603BB3" w:rsidRDefault="00603BB3" w:rsidP="00814D75">
      <w:pPr>
        <w:pStyle w:val="ListParagraph"/>
        <w:numPr>
          <w:ilvl w:val="0"/>
          <w:numId w:val="3"/>
        </w:numPr>
      </w:pPr>
      <w:r>
        <w:t>Smooth the flow of traffic along the coordinated routes and improve travel time reliability</w:t>
      </w:r>
    </w:p>
    <w:p w:rsidR="00603BB3" w:rsidRDefault="00603BB3" w:rsidP="00814D75">
      <w:pPr>
        <w:pStyle w:val="ListParagraph"/>
        <w:numPr>
          <w:ilvl w:val="0"/>
          <w:numId w:val="3"/>
        </w:numPr>
      </w:pPr>
      <w:r>
        <w:t>Manage queues to prevent excessive queui</w:t>
      </w:r>
      <w:r w:rsidR="009461D1">
        <w:t>ng from reducing efficiency</w:t>
      </w:r>
    </w:p>
    <w:p w:rsidR="009461D1" w:rsidRDefault="009461D1" w:rsidP="00814D75">
      <w:pPr>
        <w:pStyle w:val="ListParagraph"/>
        <w:numPr>
          <w:ilvl w:val="0"/>
          <w:numId w:val="3"/>
        </w:numPr>
      </w:pPr>
      <w:r>
        <w:t>Preserve the legacy hardware and software to protect existing capital equipment investments</w:t>
      </w:r>
    </w:p>
    <w:p w:rsidR="009461D1" w:rsidRDefault="009461D1" w:rsidP="00814D75">
      <w:pPr>
        <w:pStyle w:val="ListParagraph"/>
        <w:numPr>
          <w:ilvl w:val="0"/>
          <w:numId w:val="3"/>
        </w:numPr>
      </w:pPr>
      <w:r>
        <w:t>Enable traffic signal timings to be better aligned with variations in traffic flow</w:t>
      </w:r>
    </w:p>
    <w:p w:rsidR="009461D1" w:rsidRDefault="009461D1" w:rsidP="00814D75">
      <w:pPr>
        <w:pStyle w:val="ListParagraph"/>
        <w:numPr>
          <w:ilvl w:val="0"/>
          <w:numId w:val="3"/>
        </w:numPr>
      </w:pPr>
      <w:r>
        <w:t>Minimize installation cost for adaptive control strategies through the use of existing hardware and software</w:t>
      </w:r>
    </w:p>
    <w:p w:rsidR="009461D1" w:rsidRDefault="009461D1" w:rsidP="00814D75">
      <w:pPr>
        <w:pStyle w:val="ListParagraph"/>
        <w:numPr>
          <w:ilvl w:val="0"/>
          <w:numId w:val="3"/>
        </w:numPr>
      </w:pPr>
      <w:r>
        <w:t>Maximize efficiency of the corridor under public transit priority situations through minimization of transition periods and the selection of the appropriate post priority traffic movements</w:t>
      </w:r>
    </w:p>
    <w:p w:rsidR="009461D1" w:rsidRDefault="009461D1" w:rsidP="00814D75">
      <w:pPr>
        <w:pStyle w:val="ListParagraph"/>
        <w:numPr>
          <w:ilvl w:val="0"/>
          <w:numId w:val="3"/>
        </w:numPr>
      </w:pPr>
      <w:r>
        <w:t>Incorporate frequent pedestrian operation into routine adaptive operation</w:t>
      </w:r>
    </w:p>
    <w:p w:rsidR="009461D1" w:rsidRDefault="009461D1" w:rsidP="00814D75">
      <w:pPr>
        <w:pStyle w:val="ListParagraph"/>
        <w:numPr>
          <w:ilvl w:val="0"/>
          <w:numId w:val="3"/>
        </w:numPr>
      </w:pPr>
      <w:r>
        <w:t xml:space="preserve">Operator training to enable effective and efficient operations and management from the </w:t>
      </w:r>
      <w:r w:rsidR="007B0C76">
        <w:t>Ocala</w:t>
      </w:r>
      <w:r>
        <w:t xml:space="preserve"> Traffic Management Center</w:t>
      </w:r>
    </w:p>
    <w:p w:rsidR="009461D1" w:rsidRDefault="009461D1" w:rsidP="00814D75">
      <w:pPr>
        <w:pStyle w:val="ListParagraph"/>
        <w:numPr>
          <w:ilvl w:val="0"/>
          <w:numId w:val="3"/>
        </w:numPr>
      </w:pPr>
      <w:r>
        <w:t>Provide traffic and operational data</w:t>
      </w:r>
    </w:p>
    <w:p w:rsidR="009461D1" w:rsidRDefault="009461D1" w:rsidP="00814D75">
      <w:pPr>
        <w:pStyle w:val="ListParagraph"/>
        <w:numPr>
          <w:ilvl w:val="0"/>
          <w:numId w:val="3"/>
        </w:numPr>
      </w:pPr>
      <w:r>
        <w:t>Equipment failure management</w:t>
      </w:r>
    </w:p>
    <w:p w:rsidR="00EA40A8" w:rsidRDefault="00EA40A8" w:rsidP="00814D75">
      <w:r>
        <w:t>Each of these operational needs to be defined in more detail as follows:</w:t>
      </w:r>
    </w:p>
    <w:p w:rsidR="00EA40A8" w:rsidRDefault="00C1165A" w:rsidP="00814D75">
      <w:pPr>
        <w:pStyle w:val="Heading3"/>
      </w:pPr>
      <w:r>
        <w:t>Efficiency</w:t>
      </w:r>
    </w:p>
    <w:p w:rsidR="00EA40A8" w:rsidRDefault="005E654E" w:rsidP="00814D75">
      <w:r>
        <w:t>Efficiency</w:t>
      </w:r>
      <w:r w:rsidR="00EA40A8">
        <w:t xml:space="preserve"> is </w:t>
      </w:r>
      <w:r>
        <w:t>defined</w:t>
      </w:r>
      <w:r w:rsidR="00EA40A8">
        <w:t xml:space="preserve"> in terms of reduction in number of stops </w:t>
      </w:r>
      <w:r w:rsidR="00451866">
        <w:t>and</w:t>
      </w:r>
      <w:r w:rsidR="00EA40A8">
        <w:t xml:space="preserve"> the reduction in the average trip time through the corridor.  Note that the objective here is not to speed traffic but rather disposed traffic flow.  Therefore this need will also be measured through a reduction in the number of stops achieved by better traffic signal coordination and better matching of signal timings to existing traffic flows.</w:t>
      </w:r>
    </w:p>
    <w:p w:rsidR="00EA40A8" w:rsidRDefault="00EA40A8" w:rsidP="00814D75">
      <w:pPr>
        <w:pStyle w:val="Heading3"/>
      </w:pPr>
      <w:r>
        <w:t xml:space="preserve">Customer </w:t>
      </w:r>
      <w:r w:rsidR="005E654E">
        <w:t>Service</w:t>
      </w:r>
    </w:p>
    <w:p w:rsidR="00EA40A8" w:rsidRDefault="005E654E" w:rsidP="00814D75">
      <w:r>
        <w:t>The c</w:t>
      </w:r>
      <w:r w:rsidR="00E35329">
        <w:t>ustomer</w:t>
      </w:r>
      <w:r w:rsidR="00EA40A8">
        <w:t xml:space="preserve"> service operational need is defined in terms of an improvement for the overall customer service experience with the corridor.</w:t>
      </w:r>
      <w:r w:rsidR="006812DF">
        <w:t xml:space="preserve">  This could be measured in terms of reduction in number of stops</w:t>
      </w:r>
      <w:r w:rsidR="007B0C76">
        <w:t xml:space="preserve"> </w:t>
      </w:r>
      <w:r>
        <w:t>and reduction in delay. It</w:t>
      </w:r>
      <w:r w:rsidR="006812DF">
        <w:t xml:space="preserve"> can also be measured subjectively by </w:t>
      </w:r>
      <w:r>
        <w:t xml:space="preserve">surveying </w:t>
      </w:r>
      <w:r w:rsidR="006812DF">
        <w:t xml:space="preserve">opinions of travelers </w:t>
      </w:r>
      <w:r>
        <w:t xml:space="preserve">who </w:t>
      </w:r>
      <w:r w:rsidR="006812DF">
        <w:t>use the corridor</w:t>
      </w:r>
      <w:r>
        <w:t xml:space="preserve">, </w:t>
      </w:r>
      <w:r w:rsidR="006812DF">
        <w:t>developing a satisfaction rating</w:t>
      </w:r>
      <w:r>
        <w:t xml:space="preserve"> based on the survey results</w:t>
      </w:r>
      <w:r w:rsidR="006812DF">
        <w:t>.</w:t>
      </w:r>
    </w:p>
    <w:p w:rsidR="00A704D3" w:rsidRDefault="00A704D3" w:rsidP="00A704D3">
      <w:pPr>
        <w:pStyle w:val="Heading3"/>
      </w:pPr>
      <w:r>
        <w:t>Safety</w:t>
      </w:r>
    </w:p>
    <w:p w:rsidR="005E654E" w:rsidRDefault="00A704D3" w:rsidP="00814D75">
      <w:r>
        <w:t>Safety needs can be defined in terms of reduction in the number of accidents and the reduction in the severity of the accident still remaining</w:t>
      </w:r>
      <w:r w:rsidR="00451866">
        <w:t>.</w:t>
      </w:r>
    </w:p>
    <w:p w:rsidR="00451866" w:rsidRDefault="00451866" w:rsidP="00814D75">
      <w:pPr>
        <w:rPr>
          <w:rFonts w:asciiTheme="majorHAnsi" w:eastAsiaTheme="majorEastAsia" w:hAnsiTheme="majorHAnsi" w:cstheme="majorBidi"/>
          <w:color w:val="4F81BD" w:themeColor="accent1"/>
          <w:sz w:val="26"/>
          <w:szCs w:val="26"/>
        </w:rPr>
      </w:pPr>
    </w:p>
    <w:p w:rsidR="00A5576C" w:rsidRDefault="00D9557D" w:rsidP="00814D75">
      <w:pPr>
        <w:pStyle w:val="Heading2"/>
      </w:pPr>
      <w:bookmarkStart w:id="40" w:name="_Toc373683902"/>
      <w:r>
        <w:lastRenderedPageBreak/>
        <w:t xml:space="preserve">   </w:t>
      </w:r>
      <w:r w:rsidR="00A5576C">
        <w:t xml:space="preserve">Measuring </w:t>
      </w:r>
      <w:r w:rsidR="005E654E">
        <w:t>Progress Towards Needs Satisfaction</w:t>
      </w:r>
      <w:bookmarkEnd w:id="40"/>
    </w:p>
    <w:p w:rsidR="00A5576C" w:rsidRDefault="00A5576C" w:rsidP="00814D75">
      <w:r>
        <w:t xml:space="preserve">The following </w:t>
      </w:r>
      <w:r w:rsidR="00E35329">
        <w:t>table summarizes the performance measures</w:t>
      </w:r>
      <w:r>
        <w:t xml:space="preserve"> </w:t>
      </w:r>
      <w:r w:rsidR="00E35329">
        <w:t>that</w:t>
      </w:r>
      <w:r>
        <w:t xml:space="preserve"> have been identified for measuring progress towar</w:t>
      </w:r>
      <w:r w:rsidR="00E35329">
        <w:t xml:space="preserve">ds </w:t>
      </w:r>
      <w:r w:rsidR="005E654E">
        <w:t>satisfying the needs</w:t>
      </w:r>
      <w:r w:rsidR="00814D75">
        <w:t xml:space="preserve"> described above. Note that some of the measures identified wil not be measured directly, but inferred through the use of simulation modeling </w:t>
      </w:r>
      <w:r w:rsidR="000F25A1">
        <w:t xml:space="preserve"> software</w:t>
      </w:r>
      <w:r w:rsidR="00A726A9">
        <w:t xml:space="preserve"> </w:t>
      </w:r>
      <w:r w:rsidR="00814D75">
        <w:t>such as Synchro.</w:t>
      </w:r>
    </w:p>
    <w:p w:rsidR="009678A1" w:rsidRDefault="00BB5F0D" w:rsidP="00814D75">
      <w:r>
        <w:pict>
          <v:shape id="_x0000_s1171" type="#_x0000_t202" style="position:absolute;left:0;text-align:left;margin-left:0;margin-top:22.8pt;width:143.35pt;height:20.65pt;z-index:251786240" strokecolor="windowText">
            <v:textbox>
              <w:txbxContent>
                <w:p w:rsidR="00280F74" w:rsidRPr="009E4981" w:rsidRDefault="00280F74">
                  <w:pPr>
                    <w:rPr>
                      <w:b/>
                      <w:color w:val="365F91" w:themeColor="accent1" w:themeShade="BF"/>
                      <w:sz w:val="18"/>
                      <w:szCs w:val="18"/>
                    </w:rPr>
                  </w:pPr>
                  <w:r>
                    <w:rPr>
                      <w:b/>
                      <w:color w:val="365F91" w:themeColor="accent1" w:themeShade="BF"/>
                      <w:sz w:val="18"/>
                      <w:szCs w:val="18"/>
                    </w:rPr>
                    <w:t>Table 4 Performance Measures</w:t>
                  </w:r>
                </w:p>
              </w:txbxContent>
            </v:textbox>
          </v:shape>
        </w:pict>
      </w:r>
    </w:p>
    <w:p w:rsidR="00814D75" w:rsidRDefault="00814D75" w:rsidP="00814D75">
      <w:pPr>
        <w:pStyle w:val="Caption"/>
        <w:keepNext/>
      </w:pPr>
    </w:p>
    <w:tbl>
      <w:tblPr>
        <w:tblStyle w:val="LightList1"/>
        <w:tblW w:w="8626" w:type="dxa"/>
        <w:tblInd w:w="108" w:type="dxa"/>
        <w:tblLook w:val="04A0"/>
      </w:tblPr>
      <w:tblGrid>
        <w:gridCol w:w="3348"/>
        <w:gridCol w:w="842"/>
        <w:gridCol w:w="425"/>
        <w:gridCol w:w="842"/>
        <w:gridCol w:w="1196"/>
        <w:gridCol w:w="842"/>
        <w:gridCol w:w="1131"/>
      </w:tblGrid>
      <w:tr w:rsidR="008B2448" w:rsidRPr="005E654E" w:rsidTr="008B2448">
        <w:trPr>
          <w:cnfStyle w:val="100000000000"/>
          <w:trHeight w:val="300"/>
        </w:trPr>
        <w:tc>
          <w:tcPr>
            <w:cnfStyle w:val="001000000000"/>
            <w:tcW w:w="3348" w:type="dxa"/>
            <w:tcBorders>
              <w:bottom w:val="single" w:sz="4" w:space="0" w:color="auto"/>
            </w:tcBorders>
            <w:noWrap/>
          </w:tcPr>
          <w:p w:rsidR="008B2448" w:rsidRPr="005E654E" w:rsidRDefault="008B2448" w:rsidP="00C55AFE">
            <w:pPr>
              <w:spacing w:after="0"/>
              <w:rPr>
                <w:rFonts w:eastAsia="Times New Roman"/>
              </w:rPr>
            </w:pPr>
          </w:p>
        </w:tc>
        <w:tc>
          <w:tcPr>
            <w:tcW w:w="842" w:type="dxa"/>
            <w:tcBorders>
              <w:bottom w:val="single" w:sz="4" w:space="0" w:color="auto"/>
            </w:tcBorders>
            <w:noWrap/>
          </w:tcPr>
          <w:p w:rsidR="008B2448" w:rsidRPr="00C46D5A" w:rsidRDefault="008B2448" w:rsidP="00C55AFE">
            <w:pPr>
              <w:spacing w:after="0"/>
              <w:cnfStyle w:val="100000000000"/>
              <w:rPr>
                <w:rFonts w:eastAsia="Times New Roman"/>
                <w:b w:val="0"/>
              </w:rPr>
            </w:pPr>
            <w:r w:rsidRPr="005E654E">
              <w:rPr>
                <w:rFonts w:eastAsia="Times New Roman"/>
              </w:rPr>
              <w:t>Needs</w:t>
            </w:r>
          </w:p>
        </w:tc>
        <w:tc>
          <w:tcPr>
            <w:tcW w:w="1267" w:type="dxa"/>
            <w:gridSpan w:val="2"/>
            <w:tcBorders>
              <w:bottom w:val="single" w:sz="4" w:space="0" w:color="auto"/>
            </w:tcBorders>
            <w:noWrap/>
          </w:tcPr>
          <w:p w:rsidR="008B2448" w:rsidRPr="00C46D5A" w:rsidRDefault="008B2448" w:rsidP="00C55AFE">
            <w:pPr>
              <w:spacing w:after="0"/>
              <w:cnfStyle w:val="100000000000"/>
              <w:rPr>
                <w:rFonts w:eastAsia="Times New Roman"/>
              </w:rPr>
            </w:pPr>
          </w:p>
        </w:tc>
        <w:tc>
          <w:tcPr>
            <w:tcW w:w="2038" w:type="dxa"/>
            <w:gridSpan w:val="2"/>
            <w:tcBorders>
              <w:bottom w:val="single" w:sz="4" w:space="0" w:color="auto"/>
            </w:tcBorders>
            <w:noWrap/>
          </w:tcPr>
          <w:p w:rsidR="008B2448" w:rsidRPr="00C46D5A" w:rsidRDefault="008B2448" w:rsidP="00C55AFE">
            <w:pPr>
              <w:spacing w:after="0"/>
              <w:cnfStyle w:val="100000000000"/>
              <w:rPr>
                <w:rFonts w:eastAsia="Times New Roman"/>
              </w:rPr>
            </w:pPr>
          </w:p>
        </w:tc>
        <w:tc>
          <w:tcPr>
            <w:tcW w:w="1131" w:type="dxa"/>
            <w:tcBorders>
              <w:bottom w:val="single" w:sz="4" w:space="0" w:color="auto"/>
            </w:tcBorders>
          </w:tcPr>
          <w:p w:rsidR="008B2448" w:rsidRPr="00C46D5A" w:rsidRDefault="008B2448" w:rsidP="00C55AFE">
            <w:pPr>
              <w:spacing w:after="0"/>
              <w:cnfStyle w:val="100000000000"/>
              <w:rPr>
                <w:rFonts w:eastAsia="Times New Roman"/>
              </w:rPr>
            </w:pPr>
          </w:p>
        </w:tc>
      </w:tr>
      <w:tr w:rsidR="008B2448" w:rsidRPr="005E654E" w:rsidTr="008B2448">
        <w:trPr>
          <w:cnfStyle w:val="000000100000"/>
          <w:trHeight w:val="300"/>
        </w:trPr>
        <w:tc>
          <w:tcPr>
            <w:cnfStyle w:val="001000000000"/>
            <w:tcW w:w="3348" w:type="dxa"/>
            <w:tcBorders>
              <w:top w:val="single" w:sz="4" w:space="0" w:color="auto"/>
              <w:left w:val="single" w:sz="4" w:space="0" w:color="auto"/>
              <w:bottom w:val="single" w:sz="4" w:space="0" w:color="auto"/>
              <w:right w:val="single" w:sz="4" w:space="0" w:color="auto"/>
            </w:tcBorders>
            <w:noWrap/>
            <w:hideMark/>
          </w:tcPr>
          <w:p w:rsidR="008B2448" w:rsidRPr="005E654E" w:rsidRDefault="008B2448" w:rsidP="00C55AFE">
            <w:pPr>
              <w:spacing w:after="0"/>
              <w:rPr>
                <w:rFonts w:eastAsia="Times New Roman"/>
                <w:b w:val="0"/>
              </w:rPr>
            </w:pPr>
            <w:r w:rsidRPr="00C46D5A">
              <w:rPr>
                <w:rFonts w:eastAsia="Times New Roman"/>
              </w:rPr>
              <w:t>Performance measures</w:t>
            </w:r>
          </w:p>
        </w:tc>
        <w:tc>
          <w:tcPr>
            <w:tcW w:w="1267" w:type="dxa"/>
            <w:gridSpan w:val="2"/>
            <w:tcBorders>
              <w:top w:val="single" w:sz="4" w:space="0" w:color="auto"/>
              <w:left w:val="single" w:sz="4" w:space="0" w:color="auto"/>
              <w:bottom w:val="single" w:sz="4" w:space="0" w:color="auto"/>
              <w:right w:val="single" w:sz="4" w:space="0" w:color="auto"/>
            </w:tcBorders>
            <w:noWrap/>
            <w:hideMark/>
          </w:tcPr>
          <w:p w:rsidR="008B2448" w:rsidRPr="00C475E1" w:rsidRDefault="008B2448" w:rsidP="00C55AFE">
            <w:pPr>
              <w:spacing w:after="0"/>
              <w:cnfStyle w:val="000000100000"/>
              <w:rPr>
                <w:rFonts w:eastAsia="Times New Roman"/>
                <w:b/>
              </w:rPr>
            </w:pPr>
            <w:r w:rsidRPr="00C475E1">
              <w:rPr>
                <w:rFonts w:eastAsia="Times New Roman"/>
                <w:b/>
              </w:rPr>
              <w:t>Efficiency</w:t>
            </w:r>
          </w:p>
        </w:tc>
        <w:tc>
          <w:tcPr>
            <w:tcW w:w="2038" w:type="dxa"/>
            <w:gridSpan w:val="2"/>
            <w:tcBorders>
              <w:top w:val="single" w:sz="4" w:space="0" w:color="auto"/>
              <w:left w:val="single" w:sz="4" w:space="0" w:color="auto"/>
              <w:bottom w:val="single" w:sz="4" w:space="0" w:color="auto"/>
              <w:right w:val="single" w:sz="4" w:space="0" w:color="auto"/>
            </w:tcBorders>
            <w:noWrap/>
            <w:hideMark/>
          </w:tcPr>
          <w:p w:rsidR="008B2448" w:rsidRPr="00C475E1" w:rsidRDefault="008B2448" w:rsidP="00C55AFE">
            <w:pPr>
              <w:spacing w:after="0"/>
              <w:cnfStyle w:val="000000100000"/>
              <w:rPr>
                <w:rFonts w:eastAsia="Times New Roman"/>
                <w:b/>
              </w:rPr>
            </w:pPr>
            <w:r w:rsidRPr="00C475E1">
              <w:rPr>
                <w:rFonts w:eastAsia="Times New Roman"/>
                <w:b/>
              </w:rPr>
              <w:t>Customer Service</w:t>
            </w:r>
          </w:p>
        </w:tc>
        <w:tc>
          <w:tcPr>
            <w:tcW w:w="1973" w:type="dxa"/>
            <w:gridSpan w:val="2"/>
            <w:tcBorders>
              <w:top w:val="single" w:sz="4" w:space="0" w:color="auto"/>
              <w:left w:val="single" w:sz="4" w:space="0" w:color="auto"/>
              <w:bottom w:val="single" w:sz="4" w:space="0" w:color="auto"/>
              <w:right w:val="single" w:sz="4" w:space="0" w:color="auto"/>
            </w:tcBorders>
          </w:tcPr>
          <w:p w:rsidR="008B2448" w:rsidRPr="00C475E1" w:rsidRDefault="008B2448" w:rsidP="00C55AFE">
            <w:pPr>
              <w:spacing w:after="0"/>
              <w:cnfStyle w:val="000000100000"/>
              <w:rPr>
                <w:rFonts w:eastAsia="Times New Roman"/>
                <w:b/>
              </w:rPr>
            </w:pPr>
            <w:r w:rsidRPr="00C475E1">
              <w:rPr>
                <w:rFonts w:eastAsia="Times New Roman"/>
                <w:b/>
              </w:rPr>
              <w:t>Safety</w:t>
            </w:r>
          </w:p>
        </w:tc>
      </w:tr>
      <w:tr w:rsidR="008B2448" w:rsidRPr="005E654E" w:rsidTr="008B2448">
        <w:trPr>
          <w:trHeight w:val="377"/>
        </w:trPr>
        <w:tc>
          <w:tcPr>
            <w:cnfStyle w:val="001000000000"/>
            <w:tcW w:w="3348" w:type="dxa"/>
            <w:tcBorders>
              <w:top w:val="single" w:sz="4" w:space="0" w:color="auto"/>
              <w:left w:val="single" w:sz="4" w:space="0" w:color="auto"/>
              <w:bottom w:val="single" w:sz="4" w:space="0" w:color="auto"/>
              <w:right w:val="single" w:sz="4" w:space="0" w:color="auto"/>
            </w:tcBorders>
            <w:hideMark/>
          </w:tcPr>
          <w:p w:rsidR="008B2448" w:rsidRPr="005E654E" w:rsidRDefault="008B2448" w:rsidP="00C55AFE">
            <w:pPr>
              <w:spacing w:before="240" w:after="0"/>
              <w:rPr>
                <w:rFonts w:eastAsia="Times New Roman"/>
              </w:rPr>
            </w:pPr>
            <w:r w:rsidRPr="005E654E">
              <w:rPr>
                <w:rFonts w:eastAsia="Times New Roman"/>
              </w:rPr>
              <w:t>No</w:t>
            </w:r>
            <w:r>
              <w:rPr>
                <w:rFonts w:eastAsia="Times New Roman"/>
              </w:rPr>
              <w:t>.</w:t>
            </w:r>
            <w:r w:rsidRPr="005E654E">
              <w:rPr>
                <w:rFonts w:eastAsia="Times New Roman"/>
              </w:rPr>
              <w:t xml:space="preserve"> </w:t>
            </w:r>
            <w:r w:rsidR="000F25A1">
              <w:rPr>
                <w:rFonts w:eastAsia="Times New Roman"/>
              </w:rPr>
              <w:t>of</w:t>
            </w:r>
            <w:r w:rsidRPr="005E654E">
              <w:rPr>
                <w:rFonts w:eastAsia="Times New Roman"/>
              </w:rPr>
              <w:t xml:space="preserve"> </w:t>
            </w:r>
            <w:r>
              <w:rPr>
                <w:rFonts w:eastAsia="Times New Roman"/>
              </w:rPr>
              <w:t xml:space="preserve">low severity </w:t>
            </w:r>
            <w:r w:rsidRPr="005E654E">
              <w:rPr>
                <w:rFonts w:eastAsia="Times New Roman"/>
              </w:rPr>
              <w:t>accidents</w:t>
            </w:r>
          </w:p>
        </w:tc>
        <w:tc>
          <w:tcPr>
            <w:tcW w:w="1267" w:type="dxa"/>
            <w:gridSpan w:val="2"/>
            <w:tcBorders>
              <w:top w:val="single" w:sz="4" w:space="0" w:color="auto"/>
              <w:left w:val="single" w:sz="4" w:space="0" w:color="auto"/>
              <w:bottom w:val="single" w:sz="4" w:space="0" w:color="auto"/>
              <w:right w:val="single" w:sz="4" w:space="0" w:color="auto"/>
            </w:tcBorders>
          </w:tcPr>
          <w:p w:rsidR="008B2448" w:rsidRPr="00814D75" w:rsidRDefault="008B2448" w:rsidP="00C55AFE">
            <w:pPr>
              <w:spacing w:before="240" w:after="0"/>
              <w:jc w:val="center"/>
              <w:cnfStyle w:val="000000000000"/>
              <w:rPr>
                <w:rFonts w:ascii="Wingdings" w:eastAsia="Times New Roman" w:hAnsi="Wingdings"/>
              </w:rPr>
            </w:pPr>
          </w:p>
        </w:tc>
        <w:tc>
          <w:tcPr>
            <w:tcW w:w="2038" w:type="dxa"/>
            <w:gridSpan w:val="2"/>
            <w:tcBorders>
              <w:top w:val="single" w:sz="4" w:space="0" w:color="auto"/>
              <w:left w:val="single" w:sz="4" w:space="0" w:color="auto"/>
              <w:bottom w:val="single" w:sz="4" w:space="0" w:color="auto"/>
              <w:right w:val="single" w:sz="4" w:space="0" w:color="auto"/>
            </w:tcBorders>
          </w:tcPr>
          <w:p w:rsidR="008B2448" w:rsidRPr="00814D75" w:rsidRDefault="008B2448" w:rsidP="00C55AFE">
            <w:pPr>
              <w:spacing w:before="240" w:after="0"/>
              <w:jc w:val="center"/>
              <w:cnfStyle w:val="000000000000"/>
              <w:rPr>
                <w:rFonts w:ascii="Wingdings" w:eastAsia="Times New Roman" w:hAnsi="Wingdings"/>
              </w:rPr>
            </w:pPr>
          </w:p>
        </w:tc>
        <w:tc>
          <w:tcPr>
            <w:tcW w:w="1973" w:type="dxa"/>
            <w:gridSpan w:val="2"/>
            <w:tcBorders>
              <w:top w:val="single" w:sz="4" w:space="0" w:color="auto"/>
              <w:left w:val="single" w:sz="4" w:space="0" w:color="auto"/>
              <w:bottom w:val="single" w:sz="4" w:space="0" w:color="auto"/>
              <w:right w:val="single" w:sz="4" w:space="0" w:color="auto"/>
            </w:tcBorders>
          </w:tcPr>
          <w:p w:rsidR="008B2448" w:rsidRPr="00814D75" w:rsidRDefault="008B2448" w:rsidP="00C55AFE">
            <w:pPr>
              <w:spacing w:before="240" w:after="0"/>
              <w:jc w:val="center"/>
              <w:cnfStyle w:val="000000000000"/>
              <w:rPr>
                <w:rFonts w:ascii="Wingdings" w:eastAsia="Times New Roman" w:hAnsi="Wingdings"/>
              </w:rPr>
            </w:pPr>
            <w:r w:rsidRPr="00814D75">
              <w:rPr>
                <w:rFonts w:ascii="Wingdings" w:eastAsia="Times New Roman" w:hAnsi="Wingdings"/>
              </w:rPr>
              <w:t></w:t>
            </w:r>
          </w:p>
        </w:tc>
      </w:tr>
      <w:tr w:rsidR="008B2448" w:rsidRPr="005E654E" w:rsidTr="008B2448">
        <w:trPr>
          <w:cnfStyle w:val="000000100000"/>
          <w:trHeight w:val="300"/>
        </w:trPr>
        <w:tc>
          <w:tcPr>
            <w:cnfStyle w:val="001000000000"/>
            <w:tcW w:w="3348" w:type="dxa"/>
            <w:tcBorders>
              <w:top w:val="single" w:sz="4" w:space="0" w:color="auto"/>
              <w:left w:val="single" w:sz="4" w:space="0" w:color="auto"/>
              <w:bottom w:val="single" w:sz="4" w:space="0" w:color="auto"/>
              <w:right w:val="single" w:sz="4" w:space="0" w:color="auto"/>
            </w:tcBorders>
            <w:hideMark/>
          </w:tcPr>
          <w:p w:rsidR="008B2448" w:rsidRPr="005E654E" w:rsidRDefault="008B2448" w:rsidP="00C55AFE">
            <w:pPr>
              <w:spacing w:before="240" w:after="0"/>
              <w:rPr>
                <w:rFonts w:eastAsia="Times New Roman"/>
              </w:rPr>
            </w:pPr>
            <w:r w:rsidRPr="005E654E">
              <w:rPr>
                <w:rFonts w:eastAsia="Times New Roman"/>
              </w:rPr>
              <w:t>No</w:t>
            </w:r>
            <w:r>
              <w:rPr>
                <w:rFonts w:eastAsia="Times New Roman"/>
              </w:rPr>
              <w:t>.</w:t>
            </w:r>
            <w:r w:rsidRPr="005E654E">
              <w:rPr>
                <w:rFonts w:eastAsia="Times New Roman"/>
              </w:rPr>
              <w:t xml:space="preserve"> </w:t>
            </w:r>
            <w:r w:rsidR="000F25A1">
              <w:rPr>
                <w:rFonts w:eastAsia="Times New Roman"/>
              </w:rPr>
              <w:t>of</w:t>
            </w:r>
            <w:r w:rsidRPr="005E654E">
              <w:rPr>
                <w:rFonts w:eastAsia="Times New Roman"/>
              </w:rPr>
              <w:t xml:space="preserve"> stops</w:t>
            </w:r>
          </w:p>
        </w:tc>
        <w:tc>
          <w:tcPr>
            <w:tcW w:w="1267" w:type="dxa"/>
            <w:gridSpan w:val="2"/>
            <w:tcBorders>
              <w:top w:val="single" w:sz="4" w:space="0" w:color="auto"/>
              <w:left w:val="single" w:sz="4" w:space="0" w:color="auto"/>
              <w:bottom w:val="single" w:sz="4" w:space="0" w:color="auto"/>
              <w:right w:val="single" w:sz="4" w:space="0" w:color="auto"/>
            </w:tcBorders>
            <w:hideMark/>
          </w:tcPr>
          <w:p w:rsidR="008B2448" w:rsidRPr="00814D75" w:rsidRDefault="008B2448" w:rsidP="00C55AFE">
            <w:pPr>
              <w:spacing w:before="240" w:after="0"/>
              <w:jc w:val="center"/>
              <w:cnfStyle w:val="000000100000"/>
              <w:rPr>
                <w:rFonts w:ascii="Wingdings" w:eastAsia="Times New Roman" w:hAnsi="Wingdings"/>
              </w:rPr>
            </w:pPr>
            <w:r w:rsidRPr="00814D75">
              <w:rPr>
                <w:rFonts w:ascii="Wingdings" w:eastAsia="Times New Roman" w:hAnsi="Wingdings"/>
              </w:rPr>
              <w:t></w:t>
            </w:r>
          </w:p>
        </w:tc>
        <w:tc>
          <w:tcPr>
            <w:tcW w:w="2038" w:type="dxa"/>
            <w:gridSpan w:val="2"/>
            <w:tcBorders>
              <w:top w:val="single" w:sz="4" w:space="0" w:color="auto"/>
              <w:left w:val="single" w:sz="4" w:space="0" w:color="auto"/>
              <w:bottom w:val="single" w:sz="4" w:space="0" w:color="auto"/>
              <w:right w:val="single" w:sz="4" w:space="0" w:color="auto"/>
            </w:tcBorders>
            <w:hideMark/>
          </w:tcPr>
          <w:p w:rsidR="008B2448" w:rsidRPr="00814D75" w:rsidRDefault="008B2448" w:rsidP="00C55AFE">
            <w:pPr>
              <w:spacing w:before="240" w:after="0"/>
              <w:jc w:val="center"/>
              <w:cnfStyle w:val="000000100000"/>
              <w:rPr>
                <w:rFonts w:ascii="Wingdings" w:eastAsia="Times New Roman" w:hAnsi="Wingdings"/>
              </w:rPr>
            </w:pPr>
            <w:r w:rsidRPr="00814D75">
              <w:rPr>
                <w:rFonts w:ascii="Wingdings" w:eastAsia="Times New Roman" w:hAnsi="Wingdings"/>
              </w:rPr>
              <w:t></w:t>
            </w:r>
          </w:p>
        </w:tc>
        <w:tc>
          <w:tcPr>
            <w:tcW w:w="1973" w:type="dxa"/>
            <w:gridSpan w:val="2"/>
            <w:tcBorders>
              <w:top w:val="single" w:sz="4" w:space="0" w:color="auto"/>
              <w:left w:val="single" w:sz="4" w:space="0" w:color="auto"/>
              <w:bottom w:val="single" w:sz="4" w:space="0" w:color="auto"/>
              <w:right w:val="single" w:sz="4" w:space="0" w:color="auto"/>
            </w:tcBorders>
          </w:tcPr>
          <w:p w:rsidR="008B2448" w:rsidRPr="00814D75" w:rsidRDefault="008B2448" w:rsidP="00C55AFE">
            <w:pPr>
              <w:spacing w:before="240" w:after="0"/>
              <w:jc w:val="center"/>
              <w:cnfStyle w:val="000000100000"/>
              <w:rPr>
                <w:rFonts w:ascii="Wingdings" w:eastAsia="Times New Roman" w:hAnsi="Wingdings"/>
              </w:rPr>
            </w:pPr>
          </w:p>
        </w:tc>
      </w:tr>
      <w:tr w:rsidR="008B2448" w:rsidRPr="005E654E" w:rsidTr="008B2448">
        <w:trPr>
          <w:trHeight w:val="300"/>
        </w:trPr>
        <w:tc>
          <w:tcPr>
            <w:cnfStyle w:val="001000000000"/>
            <w:tcW w:w="3348" w:type="dxa"/>
            <w:tcBorders>
              <w:top w:val="single" w:sz="4" w:space="0" w:color="auto"/>
              <w:left w:val="single" w:sz="4" w:space="0" w:color="auto"/>
              <w:bottom w:val="single" w:sz="4" w:space="0" w:color="auto"/>
              <w:right w:val="single" w:sz="4" w:space="0" w:color="auto"/>
            </w:tcBorders>
            <w:hideMark/>
          </w:tcPr>
          <w:p w:rsidR="008B2448" w:rsidRPr="005E654E" w:rsidRDefault="008B2448" w:rsidP="00C55AFE">
            <w:pPr>
              <w:spacing w:before="240" w:after="0"/>
              <w:rPr>
                <w:rFonts w:eastAsia="Times New Roman"/>
              </w:rPr>
            </w:pPr>
            <w:r w:rsidRPr="005E654E">
              <w:rPr>
                <w:rFonts w:eastAsia="Times New Roman"/>
              </w:rPr>
              <w:t>Arterial delay</w:t>
            </w:r>
          </w:p>
        </w:tc>
        <w:tc>
          <w:tcPr>
            <w:tcW w:w="1267" w:type="dxa"/>
            <w:gridSpan w:val="2"/>
            <w:tcBorders>
              <w:top w:val="single" w:sz="4" w:space="0" w:color="auto"/>
              <w:left w:val="single" w:sz="4" w:space="0" w:color="auto"/>
              <w:bottom w:val="single" w:sz="4" w:space="0" w:color="auto"/>
              <w:right w:val="single" w:sz="4" w:space="0" w:color="auto"/>
            </w:tcBorders>
            <w:hideMark/>
          </w:tcPr>
          <w:p w:rsidR="008B2448" w:rsidRPr="00814D75" w:rsidRDefault="008B2448" w:rsidP="00C55AFE">
            <w:pPr>
              <w:spacing w:before="240" w:after="0"/>
              <w:jc w:val="center"/>
              <w:cnfStyle w:val="000000000000"/>
              <w:rPr>
                <w:rFonts w:ascii="Wingdings" w:eastAsia="Times New Roman" w:hAnsi="Wingdings"/>
              </w:rPr>
            </w:pPr>
            <w:r w:rsidRPr="00814D75">
              <w:rPr>
                <w:rFonts w:ascii="Wingdings" w:eastAsia="Times New Roman" w:hAnsi="Wingdings"/>
              </w:rPr>
              <w:t></w:t>
            </w:r>
          </w:p>
        </w:tc>
        <w:tc>
          <w:tcPr>
            <w:tcW w:w="2038" w:type="dxa"/>
            <w:gridSpan w:val="2"/>
            <w:tcBorders>
              <w:top w:val="single" w:sz="4" w:space="0" w:color="auto"/>
              <w:left w:val="single" w:sz="4" w:space="0" w:color="auto"/>
              <w:bottom w:val="single" w:sz="4" w:space="0" w:color="auto"/>
              <w:right w:val="single" w:sz="4" w:space="0" w:color="auto"/>
            </w:tcBorders>
            <w:hideMark/>
          </w:tcPr>
          <w:p w:rsidR="008B2448" w:rsidRPr="00814D75" w:rsidRDefault="008B2448" w:rsidP="00C55AFE">
            <w:pPr>
              <w:spacing w:before="240" w:after="0"/>
              <w:jc w:val="center"/>
              <w:cnfStyle w:val="000000000000"/>
              <w:rPr>
                <w:rFonts w:ascii="Wingdings" w:eastAsia="Times New Roman" w:hAnsi="Wingdings"/>
              </w:rPr>
            </w:pPr>
            <w:r w:rsidRPr="00814D75">
              <w:rPr>
                <w:rFonts w:ascii="Wingdings" w:eastAsia="Times New Roman" w:hAnsi="Wingdings"/>
              </w:rPr>
              <w:t></w:t>
            </w:r>
          </w:p>
        </w:tc>
        <w:tc>
          <w:tcPr>
            <w:tcW w:w="1973" w:type="dxa"/>
            <w:gridSpan w:val="2"/>
            <w:tcBorders>
              <w:top w:val="single" w:sz="4" w:space="0" w:color="auto"/>
              <w:left w:val="single" w:sz="4" w:space="0" w:color="auto"/>
              <w:bottom w:val="single" w:sz="4" w:space="0" w:color="auto"/>
              <w:right w:val="single" w:sz="4" w:space="0" w:color="auto"/>
            </w:tcBorders>
          </w:tcPr>
          <w:p w:rsidR="008B2448" w:rsidRPr="00814D75" w:rsidRDefault="008B2448" w:rsidP="00C55AFE">
            <w:pPr>
              <w:spacing w:before="240" w:after="0"/>
              <w:jc w:val="center"/>
              <w:cnfStyle w:val="000000000000"/>
              <w:rPr>
                <w:rFonts w:ascii="Wingdings" w:eastAsia="Times New Roman" w:hAnsi="Wingdings"/>
              </w:rPr>
            </w:pPr>
          </w:p>
        </w:tc>
      </w:tr>
      <w:tr w:rsidR="008B2448" w:rsidRPr="005E654E" w:rsidTr="008B2448">
        <w:trPr>
          <w:cnfStyle w:val="000000100000"/>
          <w:trHeight w:val="300"/>
        </w:trPr>
        <w:tc>
          <w:tcPr>
            <w:cnfStyle w:val="001000000000"/>
            <w:tcW w:w="3348" w:type="dxa"/>
            <w:tcBorders>
              <w:top w:val="single" w:sz="4" w:space="0" w:color="auto"/>
              <w:left w:val="single" w:sz="4" w:space="0" w:color="auto"/>
              <w:bottom w:val="single" w:sz="4" w:space="0" w:color="auto"/>
              <w:right w:val="single" w:sz="4" w:space="0" w:color="auto"/>
            </w:tcBorders>
            <w:hideMark/>
          </w:tcPr>
          <w:p w:rsidR="008B2448" w:rsidRPr="005E654E" w:rsidRDefault="008B2448" w:rsidP="00C55AFE">
            <w:pPr>
              <w:spacing w:before="240" w:after="0"/>
              <w:rPr>
                <w:rFonts w:eastAsia="Times New Roman"/>
              </w:rPr>
            </w:pPr>
            <w:r w:rsidRPr="005E654E">
              <w:rPr>
                <w:rFonts w:eastAsia="Times New Roman"/>
              </w:rPr>
              <w:t>Side-street delay</w:t>
            </w:r>
          </w:p>
        </w:tc>
        <w:tc>
          <w:tcPr>
            <w:tcW w:w="1267" w:type="dxa"/>
            <w:gridSpan w:val="2"/>
            <w:tcBorders>
              <w:top w:val="single" w:sz="4" w:space="0" w:color="auto"/>
              <w:left w:val="single" w:sz="4" w:space="0" w:color="auto"/>
              <w:bottom w:val="single" w:sz="4" w:space="0" w:color="auto"/>
              <w:right w:val="single" w:sz="4" w:space="0" w:color="auto"/>
            </w:tcBorders>
            <w:hideMark/>
          </w:tcPr>
          <w:p w:rsidR="008B2448" w:rsidRPr="00814D75" w:rsidRDefault="008B2448" w:rsidP="00C55AFE">
            <w:pPr>
              <w:spacing w:before="240" w:after="0"/>
              <w:jc w:val="center"/>
              <w:cnfStyle w:val="000000100000"/>
              <w:rPr>
                <w:rFonts w:ascii="Wingdings" w:eastAsia="Times New Roman" w:hAnsi="Wingdings"/>
              </w:rPr>
            </w:pPr>
            <w:r w:rsidRPr="00814D75">
              <w:rPr>
                <w:rFonts w:ascii="Wingdings" w:eastAsia="Times New Roman" w:hAnsi="Wingdings"/>
              </w:rPr>
              <w:t></w:t>
            </w:r>
          </w:p>
        </w:tc>
        <w:tc>
          <w:tcPr>
            <w:tcW w:w="2038" w:type="dxa"/>
            <w:gridSpan w:val="2"/>
            <w:tcBorders>
              <w:top w:val="single" w:sz="4" w:space="0" w:color="auto"/>
              <w:left w:val="single" w:sz="4" w:space="0" w:color="auto"/>
              <w:bottom w:val="single" w:sz="4" w:space="0" w:color="auto"/>
              <w:right w:val="single" w:sz="4" w:space="0" w:color="auto"/>
            </w:tcBorders>
            <w:hideMark/>
          </w:tcPr>
          <w:p w:rsidR="008B2448" w:rsidRPr="00814D75" w:rsidRDefault="008B2448" w:rsidP="00C55AFE">
            <w:pPr>
              <w:spacing w:before="240" w:after="0"/>
              <w:jc w:val="center"/>
              <w:cnfStyle w:val="000000100000"/>
              <w:rPr>
                <w:rFonts w:ascii="Wingdings" w:eastAsia="Times New Roman" w:hAnsi="Wingdings"/>
              </w:rPr>
            </w:pPr>
            <w:r w:rsidRPr="00814D75">
              <w:rPr>
                <w:rFonts w:ascii="Wingdings" w:eastAsia="Times New Roman" w:hAnsi="Wingdings"/>
              </w:rPr>
              <w:t></w:t>
            </w:r>
          </w:p>
        </w:tc>
        <w:tc>
          <w:tcPr>
            <w:tcW w:w="1973" w:type="dxa"/>
            <w:gridSpan w:val="2"/>
            <w:tcBorders>
              <w:top w:val="single" w:sz="4" w:space="0" w:color="auto"/>
              <w:left w:val="single" w:sz="4" w:space="0" w:color="auto"/>
              <w:bottom w:val="single" w:sz="4" w:space="0" w:color="auto"/>
              <w:right w:val="single" w:sz="4" w:space="0" w:color="auto"/>
            </w:tcBorders>
          </w:tcPr>
          <w:p w:rsidR="008B2448" w:rsidRPr="00814D75" w:rsidRDefault="008B2448" w:rsidP="00C55AFE">
            <w:pPr>
              <w:spacing w:before="240" w:after="0"/>
              <w:jc w:val="center"/>
              <w:cnfStyle w:val="000000100000"/>
              <w:rPr>
                <w:rFonts w:ascii="Wingdings" w:eastAsia="Times New Roman" w:hAnsi="Wingdings"/>
              </w:rPr>
            </w:pPr>
          </w:p>
        </w:tc>
      </w:tr>
      <w:tr w:rsidR="008B2448" w:rsidRPr="005E654E" w:rsidTr="008B2448">
        <w:trPr>
          <w:trHeight w:val="300"/>
        </w:trPr>
        <w:tc>
          <w:tcPr>
            <w:cnfStyle w:val="001000000000"/>
            <w:tcW w:w="3348" w:type="dxa"/>
            <w:tcBorders>
              <w:top w:val="single" w:sz="4" w:space="0" w:color="auto"/>
              <w:left w:val="single" w:sz="4" w:space="0" w:color="auto"/>
              <w:bottom w:val="single" w:sz="4" w:space="0" w:color="auto"/>
              <w:right w:val="single" w:sz="4" w:space="0" w:color="auto"/>
            </w:tcBorders>
            <w:hideMark/>
          </w:tcPr>
          <w:p w:rsidR="008B2448" w:rsidRPr="005E654E" w:rsidRDefault="008B2448" w:rsidP="00C55AFE">
            <w:pPr>
              <w:spacing w:before="240" w:after="0"/>
              <w:rPr>
                <w:rFonts w:eastAsia="Times New Roman"/>
              </w:rPr>
            </w:pPr>
            <w:r w:rsidRPr="005E654E">
              <w:rPr>
                <w:rFonts w:eastAsia="Times New Roman"/>
              </w:rPr>
              <w:t>Total network delay</w:t>
            </w:r>
          </w:p>
        </w:tc>
        <w:tc>
          <w:tcPr>
            <w:tcW w:w="1267" w:type="dxa"/>
            <w:gridSpan w:val="2"/>
            <w:tcBorders>
              <w:top w:val="single" w:sz="4" w:space="0" w:color="auto"/>
              <w:left w:val="single" w:sz="4" w:space="0" w:color="auto"/>
              <w:bottom w:val="single" w:sz="4" w:space="0" w:color="auto"/>
              <w:right w:val="single" w:sz="4" w:space="0" w:color="auto"/>
            </w:tcBorders>
            <w:hideMark/>
          </w:tcPr>
          <w:p w:rsidR="008B2448" w:rsidRPr="00814D75" w:rsidRDefault="008B2448" w:rsidP="00C55AFE">
            <w:pPr>
              <w:spacing w:before="240" w:after="0"/>
              <w:jc w:val="center"/>
              <w:cnfStyle w:val="000000000000"/>
              <w:rPr>
                <w:rFonts w:ascii="Wingdings" w:eastAsia="Times New Roman" w:hAnsi="Wingdings"/>
              </w:rPr>
            </w:pPr>
            <w:r w:rsidRPr="00814D75">
              <w:rPr>
                <w:rFonts w:ascii="Wingdings" w:eastAsia="Times New Roman" w:hAnsi="Wingdings"/>
              </w:rPr>
              <w:t></w:t>
            </w:r>
          </w:p>
        </w:tc>
        <w:tc>
          <w:tcPr>
            <w:tcW w:w="2038" w:type="dxa"/>
            <w:gridSpan w:val="2"/>
            <w:tcBorders>
              <w:top w:val="single" w:sz="4" w:space="0" w:color="auto"/>
              <w:left w:val="single" w:sz="4" w:space="0" w:color="auto"/>
              <w:bottom w:val="single" w:sz="4" w:space="0" w:color="auto"/>
              <w:right w:val="single" w:sz="4" w:space="0" w:color="auto"/>
            </w:tcBorders>
            <w:hideMark/>
          </w:tcPr>
          <w:p w:rsidR="008B2448" w:rsidRPr="00814D75" w:rsidRDefault="008B2448" w:rsidP="00C55AFE">
            <w:pPr>
              <w:spacing w:before="240" w:after="0"/>
              <w:jc w:val="center"/>
              <w:cnfStyle w:val="000000000000"/>
              <w:rPr>
                <w:rFonts w:ascii="Wingdings" w:eastAsia="Times New Roman" w:hAnsi="Wingdings"/>
              </w:rPr>
            </w:pPr>
            <w:r w:rsidRPr="00814D75">
              <w:rPr>
                <w:rFonts w:ascii="Wingdings" w:eastAsia="Times New Roman" w:hAnsi="Wingdings"/>
              </w:rPr>
              <w:t></w:t>
            </w:r>
          </w:p>
        </w:tc>
        <w:tc>
          <w:tcPr>
            <w:tcW w:w="1973" w:type="dxa"/>
            <w:gridSpan w:val="2"/>
            <w:tcBorders>
              <w:top w:val="single" w:sz="4" w:space="0" w:color="auto"/>
              <w:left w:val="single" w:sz="4" w:space="0" w:color="auto"/>
              <w:bottom w:val="single" w:sz="4" w:space="0" w:color="auto"/>
              <w:right w:val="single" w:sz="4" w:space="0" w:color="auto"/>
            </w:tcBorders>
          </w:tcPr>
          <w:p w:rsidR="008B2448" w:rsidRPr="00814D75" w:rsidRDefault="008B2448" w:rsidP="00C55AFE">
            <w:pPr>
              <w:spacing w:before="240" w:after="0"/>
              <w:jc w:val="center"/>
              <w:cnfStyle w:val="000000000000"/>
              <w:rPr>
                <w:rFonts w:ascii="Wingdings" w:eastAsia="Times New Roman" w:hAnsi="Wingdings"/>
              </w:rPr>
            </w:pPr>
          </w:p>
        </w:tc>
      </w:tr>
      <w:tr w:rsidR="008B2448" w:rsidRPr="005E654E" w:rsidTr="008B2448">
        <w:trPr>
          <w:cnfStyle w:val="000000100000"/>
          <w:trHeight w:val="300"/>
        </w:trPr>
        <w:tc>
          <w:tcPr>
            <w:cnfStyle w:val="001000000000"/>
            <w:tcW w:w="3348" w:type="dxa"/>
            <w:tcBorders>
              <w:top w:val="single" w:sz="4" w:space="0" w:color="auto"/>
              <w:left w:val="single" w:sz="4" w:space="0" w:color="auto"/>
              <w:bottom w:val="single" w:sz="4" w:space="0" w:color="auto"/>
              <w:right w:val="single" w:sz="4" w:space="0" w:color="auto"/>
            </w:tcBorders>
            <w:hideMark/>
          </w:tcPr>
          <w:p w:rsidR="008B2448" w:rsidRPr="005E654E" w:rsidRDefault="008B2448" w:rsidP="00C55AFE">
            <w:pPr>
              <w:spacing w:before="240" w:after="0"/>
              <w:rPr>
                <w:rFonts w:eastAsia="Times New Roman"/>
              </w:rPr>
            </w:pPr>
            <w:r w:rsidRPr="005E654E">
              <w:rPr>
                <w:rFonts w:eastAsia="Times New Roman"/>
              </w:rPr>
              <w:t>Average travel time</w:t>
            </w:r>
          </w:p>
        </w:tc>
        <w:tc>
          <w:tcPr>
            <w:tcW w:w="1267" w:type="dxa"/>
            <w:gridSpan w:val="2"/>
            <w:tcBorders>
              <w:top w:val="single" w:sz="4" w:space="0" w:color="auto"/>
              <w:left w:val="single" w:sz="4" w:space="0" w:color="auto"/>
              <w:bottom w:val="single" w:sz="4" w:space="0" w:color="auto"/>
              <w:right w:val="single" w:sz="4" w:space="0" w:color="auto"/>
            </w:tcBorders>
            <w:hideMark/>
          </w:tcPr>
          <w:p w:rsidR="008B2448" w:rsidRPr="00814D75" w:rsidRDefault="008B2448" w:rsidP="00C55AFE">
            <w:pPr>
              <w:spacing w:before="240" w:after="0"/>
              <w:jc w:val="center"/>
              <w:cnfStyle w:val="000000100000"/>
              <w:rPr>
                <w:rFonts w:ascii="Wingdings" w:eastAsia="Times New Roman" w:hAnsi="Wingdings"/>
              </w:rPr>
            </w:pPr>
            <w:r w:rsidRPr="00814D75">
              <w:rPr>
                <w:rFonts w:ascii="Wingdings" w:eastAsia="Times New Roman" w:hAnsi="Wingdings"/>
              </w:rPr>
              <w:t></w:t>
            </w:r>
          </w:p>
        </w:tc>
        <w:tc>
          <w:tcPr>
            <w:tcW w:w="2038" w:type="dxa"/>
            <w:gridSpan w:val="2"/>
            <w:tcBorders>
              <w:top w:val="single" w:sz="4" w:space="0" w:color="auto"/>
              <w:left w:val="single" w:sz="4" w:space="0" w:color="auto"/>
              <w:bottom w:val="single" w:sz="4" w:space="0" w:color="auto"/>
              <w:right w:val="single" w:sz="4" w:space="0" w:color="auto"/>
            </w:tcBorders>
            <w:hideMark/>
          </w:tcPr>
          <w:p w:rsidR="008B2448" w:rsidRPr="00814D75" w:rsidRDefault="008B2448" w:rsidP="00C55AFE">
            <w:pPr>
              <w:spacing w:before="240" w:after="0"/>
              <w:jc w:val="center"/>
              <w:cnfStyle w:val="000000100000"/>
              <w:rPr>
                <w:rFonts w:ascii="Wingdings" w:eastAsia="Times New Roman" w:hAnsi="Wingdings"/>
              </w:rPr>
            </w:pPr>
            <w:r w:rsidRPr="00814D75">
              <w:rPr>
                <w:rFonts w:ascii="Wingdings" w:eastAsia="Times New Roman" w:hAnsi="Wingdings"/>
              </w:rPr>
              <w:t></w:t>
            </w:r>
          </w:p>
        </w:tc>
        <w:tc>
          <w:tcPr>
            <w:tcW w:w="1973" w:type="dxa"/>
            <w:gridSpan w:val="2"/>
            <w:tcBorders>
              <w:top w:val="single" w:sz="4" w:space="0" w:color="auto"/>
              <w:left w:val="single" w:sz="4" w:space="0" w:color="auto"/>
              <w:bottom w:val="single" w:sz="4" w:space="0" w:color="auto"/>
              <w:right w:val="single" w:sz="4" w:space="0" w:color="auto"/>
            </w:tcBorders>
          </w:tcPr>
          <w:p w:rsidR="008B2448" w:rsidRPr="00814D75" w:rsidRDefault="008B2448" w:rsidP="00C55AFE">
            <w:pPr>
              <w:spacing w:before="240" w:after="0"/>
              <w:jc w:val="center"/>
              <w:cnfStyle w:val="000000100000"/>
              <w:rPr>
                <w:rFonts w:ascii="Wingdings" w:eastAsia="Times New Roman" w:hAnsi="Wingdings"/>
              </w:rPr>
            </w:pPr>
          </w:p>
        </w:tc>
      </w:tr>
      <w:tr w:rsidR="008B2448" w:rsidRPr="005E654E" w:rsidTr="008B2448">
        <w:trPr>
          <w:trHeight w:val="359"/>
        </w:trPr>
        <w:tc>
          <w:tcPr>
            <w:cnfStyle w:val="001000000000"/>
            <w:tcW w:w="3348" w:type="dxa"/>
            <w:tcBorders>
              <w:top w:val="single" w:sz="4" w:space="0" w:color="auto"/>
              <w:left w:val="single" w:sz="4" w:space="0" w:color="auto"/>
              <w:bottom w:val="single" w:sz="4" w:space="0" w:color="auto"/>
              <w:right w:val="single" w:sz="4" w:space="0" w:color="auto"/>
            </w:tcBorders>
            <w:hideMark/>
          </w:tcPr>
          <w:p w:rsidR="008B2448" w:rsidRPr="005E654E" w:rsidRDefault="008B2448" w:rsidP="00C55AFE">
            <w:pPr>
              <w:spacing w:before="240" w:after="0"/>
              <w:rPr>
                <w:rFonts w:eastAsia="Times New Roman"/>
              </w:rPr>
            </w:pPr>
            <w:r w:rsidRPr="005E654E">
              <w:rPr>
                <w:rFonts w:eastAsia="Times New Roman"/>
              </w:rPr>
              <w:t>Variability in travel time</w:t>
            </w:r>
          </w:p>
        </w:tc>
        <w:tc>
          <w:tcPr>
            <w:tcW w:w="1267" w:type="dxa"/>
            <w:gridSpan w:val="2"/>
            <w:tcBorders>
              <w:top w:val="single" w:sz="4" w:space="0" w:color="auto"/>
              <w:left w:val="single" w:sz="4" w:space="0" w:color="auto"/>
              <w:bottom w:val="single" w:sz="4" w:space="0" w:color="auto"/>
              <w:right w:val="single" w:sz="4" w:space="0" w:color="auto"/>
            </w:tcBorders>
            <w:hideMark/>
          </w:tcPr>
          <w:p w:rsidR="008B2448" w:rsidRPr="00814D75" w:rsidRDefault="008B2448" w:rsidP="00C55AFE">
            <w:pPr>
              <w:spacing w:before="240" w:after="0"/>
              <w:jc w:val="center"/>
              <w:cnfStyle w:val="000000000000"/>
              <w:rPr>
                <w:rFonts w:ascii="Wingdings" w:eastAsia="Times New Roman" w:hAnsi="Wingdings"/>
              </w:rPr>
            </w:pPr>
            <w:r w:rsidRPr="00814D75">
              <w:rPr>
                <w:rFonts w:ascii="Wingdings" w:eastAsia="Times New Roman" w:hAnsi="Wingdings"/>
              </w:rPr>
              <w:t></w:t>
            </w:r>
          </w:p>
        </w:tc>
        <w:tc>
          <w:tcPr>
            <w:tcW w:w="2038" w:type="dxa"/>
            <w:gridSpan w:val="2"/>
            <w:tcBorders>
              <w:top w:val="single" w:sz="4" w:space="0" w:color="auto"/>
              <w:left w:val="single" w:sz="4" w:space="0" w:color="auto"/>
              <w:bottom w:val="single" w:sz="4" w:space="0" w:color="auto"/>
              <w:right w:val="single" w:sz="4" w:space="0" w:color="auto"/>
            </w:tcBorders>
            <w:hideMark/>
          </w:tcPr>
          <w:p w:rsidR="008B2448" w:rsidRPr="00814D75" w:rsidRDefault="008B2448" w:rsidP="00C55AFE">
            <w:pPr>
              <w:spacing w:before="240" w:after="0"/>
              <w:jc w:val="center"/>
              <w:cnfStyle w:val="000000000000"/>
              <w:rPr>
                <w:rFonts w:ascii="Wingdings" w:eastAsia="Times New Roman" w:hAnsi="Wingdings"/>
              </w:rPr>
            </w:pPr>
            <w:r w:rsidRPr="00814D75">
              <w:rPr>
                <w:rFonts w:ascii="Wingdings" w:eastAsia="Times New Roman" w:hAnsi="Wingdings"/>
              </w:rPr>
              <w:t></w:t>
            </w:r>
          </w:p>
        </w:tc>
        <w:tc>
          <w:tcPr>
            <w:tcW w:w="1973" w:type="dxa"/>
            <w:gridSpan w:val="2"/>
            <w:tcBorders>
              <w:top w:val="single" w:sz="4" w:space="0" w:color="auto"/>
              <w:left w:val="single" w:sz="4" w:space="0" w:color="auto"/>
              <w:bottom w:val="single" w:sz="4" w:space="0" w:color="auto"/>
              <w:right w:val="single" w:sz="4" w:space="0" w:color="auto"/>
            </w:tcBorders>
          </w:tcPr>
          <w:p w:rsidR="008B2448" w:rsidRPr="00814D75" w:rsidRDefault="008B2448" w:rsidP="00C55AFE">
            <w:pPr>
              <w:spacing w:before="240" w:after="0"/>
              <w:jc w:val="center"/>
              <w:cnfStyle w:val="000000000000"/>
              <w:rPr>
                <w:rFonts w:ascii="Wingdings" w:eastAsia="Times New Roman" w:hAnsi="Wingdings"/>
              </w:rPr>
            </w:pPr>
          </w:p>
        </w:tc>
      </w:tr>
      <w:tr w:rsidR="008B2448" w:rsidRPr="005E654E" w:rsidTr="008B2448">
        <w:trPr>
          <w:cnfStyle w:val="000000100000"/>
          <w:trHeight w:val="300"/>
        </w:trPr>
        <w:tc>
          <w:tcPr>
            <w:cnfStyle w:val="001000000000"/>
            <w:tcW w:w="3348" w:type="dxa"/>
            <w:tcBorders>
              <w:top w:val="single" w:sz="4" w:space="0" w:color="auto"/>
              <w:left w:val="single" w:sz="4" w:space="0" w:color="auto"/>
              <w:bottom w:val="single" w:sz="4" w:space="0" w:color="auto"/>
              <w:right w:val="single" w:sz="4" w:space="0" w:color="auto"/>
            </w:tcBorders>
            <w:hideMark/>
          </w:tcPr>
          <w:p w:rsidR="008B2448" w:rsidRPr="005E654E" w:rsidRDefault="008B2448" w:rsidP="00C55AFE">
            <w:pPr>
              <w:spacing w:before="240" w:after="0"/>
              <w:rPr>
                <w:rFonts w:eastAsia="Times New Roman"/>
              </w:rPr>
            </w:pPr>
            <w:r w:rsidRPr="005E654E">
              <w:rPr>
                <w:rFonts w:eastAsia="Times New Roman"/>
              </w:rPr>
              <w:t>Total emissions</w:t>
            </w:r>
          </w:p>
        </w:tc>
        <w:tc>
          <w:tcPr>
            <w:tcW w:w="1267" w:type="dxa"/>
            <w:gridSpan w:val="2"/>
            <w:tcBorders>
              <w:top w:val="single" w:sz="4" w:space="0" w:color="auto"/>
              <w:left w:val="single" w:sz="4" w:space="0" w:color="auto"/>
              <w:bottom w:val="single" w:sz="4" w:space="0" w:color="auto"/>
              <w:right w:val="single" w:sz="4" w:space="0" w:color="auto"/>
            </w:tcBorders>
            <w:noWrap/>
            <w:hideMark/>
          </w:tcPr>
          <w:p w:rsidR="008B2448" w:rsidRPr="00814D75" w:rsidRDefault="008B2448" w:rsidP="00C55AFE">
            <w:pPr>
              <w:spacing w:before="240" w:after="0"/>
              <w:jc w:val="center"/>
              <w:cnfStyle w:val="000000100000"/>
              <w:rPr>
                <w:rFonts w:ascii="Wingdings" w:eastAsia="Times New Roman" w:hAnsi="Wingdings"/>
              </w:rPr>
            </w:pPr>
            <w:r w:rsidRPr="00814D75">
              <w:rPr>
                <w:rFonts w:ascii="Wingdings" w:eastAsia="Times New Roman" w:hAnsi="Wingdings"/>
              </w:rPr>
              <w:t></w:t>
            </w:r>
          </w:p>
        </w:tc>
        <w:tc>
          <w:tcPr>
            <w:tcW w:w="2038" w:type="dxa"/>
            <w:gridSpan w:val="2"/>
            <w:tcBorders>
              <w:top w:val="single" w:sz="4" w:space="0" w:color="auto"/>
              <w:left w:val="single" w:sz="4" w:space="0" w:color="auto"/>
              <w:bottom w:val="single" w:sz="4" w:space="0" w:color="auto"/>
              <w:right w:val="single" w:sz="4" w:space="0" w:color="auto"/>
            </w:tcBorders>
            <w:noWrap/>
          </w:tcPr>
          <w:p w:rsidR="008B2448" w:rsidRPr="00814D75" w:rsidRDefault="008B2448" w:rsidP="00C55AFE">
            <w:pPr>
              <w:spacing w:before="240" w:after="0"/>
              <w:jc w:val="center"/>
              <w:cnfStyle w:val="000000100000"/>
              <w:rPr>
                <w:rFonts w:ascii="Wingdings" w:eastAsia="Times New Roman" w:hAnsi="Wingdings"/>
              </w:rPr>
            </w:pPr>
          </w:p>
        </w:tc>
        <w:tc>
          <w:tcPr>
            <w:tcW w:w="1973" w:type="dxa"/>
            <w:gridSpan w:val="2"/>
            <w:tcBorders>
              <w:top w:val="single" w:sz="4" w:space="0" w:color="auto"/>
              <w:left w:val="single" w:sz="4" w:space="0" w:color="auto"/>
              <w:bottom w:val="single" w:sz="4" w:space="0" w:color="auto"/>
              <w:right w:val="single" w:sz="4" w:space="0" w:color="auto"/>
            </w:tcBorders>
          </w:tcPr>
          <w:p w:rsidR="008B2448" w:rsidRPr="00814D75" w:rsidRDefault="008B2448" w:rsidP="00C55AFE">
            <w:pPr>
              <w:spacing w:before="240" w:after="0"/>
              <w:jc w:val="center"/>
              <w:cnfStyle w:val="000000100000"/>
              <w:rPr>
                <w:rFonts w:ascii="Wingdings" w:eastAsia="Times New Roman" w:hAnsi="Wingdings"/>
              </w:rPr>
            </w:pPr>
          </w:p>
        </w:tc>
      </w:tr>
      <w:tr w:rsidR="008B2448" w:rsidRPr="005E654E" w:rsidTr="008B2448">
        <w:trPr>
          <w:trHeight w:val="300"/>
        </w:trPr>
        <w:tc>
          <w:tcPr>
            <w:cnfStyle w:val="001000000000"/>
            <w:tcW w:w="3348" w:type="dxa"/>
            <w:tcBorders>
              <w:top w:val="single" w:sz="4" w:space="0" w:color="auto"/>
              <w:left w:val="single" w:sz="4" w:space="0" w:color="auto"/>
              <w:bottom w:val="single" w:sz="4" w:space="0" w:color="auto"/>
              <w:right w:val="single" w:sz="4" w:space="0" w:color="auto"/>
            </w:tcBorders>
            <w:hideMark/>
          </w:tcPr>
          <w:p w:rsidR="008B2448" w:rsidRPr="005E654E" w:rsidRDefault="008B2448" w:rsidP="00C55AFE">
            <w:pPr>
              <w:spacing w:before="240" w:after="0"/>
              <w:rPr>
                <w:rFonts w:eastAsia="Times New Roman"/>
              </w:rPr>
            </w:pPr>
            <w:r w:rsidRPr="005E654E">
              <w:rPr>
                <w:rFonts w:eastAsia="Times New Roman"/>
              </w:rPr>
              <w:t>Total fuel consumption</w:t>
            </w:r>
          </w:p>
        </w:tc>
        <w:tc>
          <w:tcPr>
            <w:tcW w:w="1267" w:type="dxa"/>
            <w:gridSpan w:val="2"/>
            <w:tcBorders>
              <w:top w:val="single" w:sz="4" w:space="0" w:color="auto"/>
              <w:left w:val="single" w:sz="4" w:space="0" w:color="auto"/>
              <w:bottom w:val="single" w:sz="4" w:space="0" w:color="auto"/>
              <w:right w:val="single" w:sz="4" w:space="0" w:color="auto"/>
            </w:tcBorders>
            <w:noWrap/>
            <w:hideMark/>
          </w:tcPr>
          <w:p w:rsidR="008B2448" w:rsidRPr="00814D75" w:rsidRDefault="008B2448" w:rsidP="00C55AFE">
            <w:pPr>
              <w:spacing w:before="240" w:after="0"/>
              <w:jc w:val="center"/>
              <w:cnfStyle w:val="000000000000"/>
              <w:rPr>
                <w:rFonts w:ascii="Wingdings" w:eastAsia="Times New Roman" w:hAnsi="Wingdings"/>
              </w:rPr>
            </w:pPr>
            <w:r w:rsidRPr="00814D75">
              <w:rPr>
                <w:rFonts w:ascii="Wingdings" w:eastAsia="Times New Roman" w:hAnsi="Wingdings"/>
              </w:rPr>
              <w:t></w:t>
            </w:r>
          </w:p>
        </w:tc>
        <w:tc>
          <w:tcPr>
            <w:tcW w:w="2038" w:type="dxa"/>
            <w:gridSpan w:val="2"/>
            <w:tcBorders>
              <w:top w:val="single" w:sz="4" w:space="0" w:color="auto"/>
              <w:left w:val="single" w:sz="4" w:space="0" w:color="auto"/>
              <w:bottom w:val="single" w:sz="4" w:space="0" w:color="auto"/>
              <w:right w:val="single" w:sz="4" w:space="0" w:color="auto"/>
            </w:tcBorders>
            <w:noWrap/>
          </w:tcPr>
          <w:p w:rsidR="008B2448" w:rsidRPr="00814D75" w:rsidRDefault="008B2448" w:rsidP="00C55AFE">
            <w:pPr>
              <w:spacing w:before="240" w:after="0"/>
              <w:jc w:val="center"/>
              <w:cnfStyle w:val="000000000000"/>
              <w:rPr>
                <w:rFonts w:ascii="Wingdings" w:eastAsia="Times New Roman" w:hAnsi="Wingdings"/>
              </w:rPr>
            </w:pPr>
          </w:p>
        </w:tc>
        <w:tc>
          <w:tcPr>
            <w:tcW w:w="1973" w:type="dxa"/>
            <w:gridSpan w:val="2"/>
            <w:tcBorders>
              <w:top w:val="single" w:sz="4" w:space="0" w:color="auto"/>
              <w:left w:val="single" w:sz="4" w:space="0" w:color="auto"/>
              <w:bottom w:val="single" w:sz="4" w:space="0" w:color="auto"/>
              <w:right w:val="single" w:sz="4" w:space="0" w:color="auto"/>
            </w:tcBorders>
          </w:tcPr>
          <w:p w:rsidR="008B2448" w:rsidRPr="00814D75" w:rsidRDefault="008B2448" w:rsidP="00C55AFE">
            <w:pPr>
              <w:spacing w:before="240" w:after="0"/>
              <w:jc w:val="center"/>
              <w:cnfStyle w:val="000000000000"/>
              <w:rPr>
                <w:rFonts w:ascii="Wingdings" w:eastAsia="Times New Roman" w:hAnsi="Wingdings"/>
              </w:rPr>
            </w:pPr>
          </w:p>
        </w:tc>
      </w:tr>
    </w:tbl>
    <w:p w:rsidR="00EA40A8" w:rsidRPr="00EA40A8" w:rsidRDefault="00EA40A8" w:rsidP="00814D75"/>
    <w:p w:rsidR="00D65187" w:rsidRDefault="00D9557D" w:rsidP="00814D75">
      <w:pPr>
        <w:pStyle w:val="Heading2"/>
      </w:pPr>
      <w:bookmarkStart w:id="41" w:name="_Toc373683903"/>
      <w:r>
        <w:t xml:space="preserve">   </w:t>
      </w:r>
      <w:r w:rsidR="00411503">
        <w:t>System Overview</w:t>
      </w:r>
      <w:bookmarkEnd w:id="41"/>
    </w:p>
    <w:p w:rsidR="00814D75" w:rsidRPr="00814D75" w:rsidRDefault="00B171F5" w:rsidP="00814D75">
      <w:r w:rsidRPr="00814D75">
        <w:t>The</w:t>
      </w:r>
      <w:r w:rsidR="00D65187" w:rsidRPr="00814D75">
        <w:t xml:space="preserve"> proposed implementation forms a component within a</w:t>
      </w:r>
      <w:r w:rsidR="00F46DDF" w:rsidRPr="00814D75">
        <w:t xml:space="preserve"> regional </w:t>
      </w:r>
      <w:r w:rsidR="00D65187" w:rsidRPr="00814D75">
        <w:t>traffic signal management system</w:t>
      </w:r>
      <w:r w:rsidR="00F46DDF" w:rsidRPr="00814D75">
        <w:t xml:space="preserve"> operated </w:t>
      </w:r>
      <w:r w:rsidR="003D382C">
        <w:t xml:space="preserve">the City of Ocala </w:t>
      </w:r>
      <w:r w:rsidR="00F46DDF" w:rsidRPr="00814D75">
        <w:t xml:space="preserve">.  </w:t>
      </w:r>
      <w:r w:rsidR="00D65187" w:rsidRPr="00814D75">
        <w:t>The larger system consists of</w:t>
      </w:r>
      <w:r w:rsidR="00E35329" w:rsidRPr="00814D75">
        <w:t xml:space="preserve"> a number of on-</w:t>
      </w:r>
      <w:r w:rsidR="00D65187" w:rsidRPr="00814D75">
        <w:t xml:space="preserve">street traffic controllers linked through a </w:t>
      </w:r>
      <w:r w:rsidR="007F2188">
        <w:t>fiber</w:t>
      </w:r>
      <w:r w:rsidR="007B0C76">
        <w:t xml:space="preserve"> optic </w:t>
      </w:r>
      <w:r w:rsidR="00D65187" w:rsidRPr="00814D75">
        <w:t>network</w:t>
      </w:r>
      <w:r w:rsidR="001A7382" w:rsidRPr="00814D75">
        <w:t xml:space="preserve"> </w:t>
      </w:r>
      <w:r w:rsidR="007F2188">
        <w:t>to the</w:t>
      </w:r>
      <w:r w:rsidR="00D65187" w:rsidRPr="00814D75">
        <w:t xml:space="preserve"> </w:t>
      </w:r>
      <w:r w:rsidR="003D382C">
        <w:t>City of Ocala Traffic Management Center</w:t>
      </w:r>
      <w:r w:rsidR="00D65187" w:rsidRPr="00814D75">
        <w:t>.</w:t>
      </w:r>
      <w:r w:rsidR="007B0C76">
        <w:t xml:space="preserve"> </w:t>
      </w:r>
      <w:r w:rsidR="00D65187" w:rsidRPr="00814D75">
        <w:t xml:space="preserve">The system is currently operated using </w:t>
      </w:r>
      <w:r w:rsidR="00680445">
        <w:t>pre-determined Time-of-Day plans</w:t>
      </w:r>
      <w:r w:rsidR="00D65187" w:rsidRPr="00814D75">
        <w:t xml:space="preserve">.  This involves the creation of a number of predetermined timing plans which are </w:t>
      </w:r>
      <w:r w:rsidR="00680445">
        <w:t>activated for periods of time based on a set calendar</w:t>
      </w:r>
      <w:r w:rsidR="00D65187" w:rsidRPr="00814D75">
        <w:t xml:space="preserve">. </w:t>
      </w:r>
    </w:p>
    <w:p w:rsidR="00D65187" w:rsidRPr="00D65187" w:rsidRDefault="00D65187" w:rsidP="00814D75">
      <w:r>
        <w:t xml:space="preserve">The proposed implementation will build on the </w:t>
      </w:r>
      <w:r w:rsidR="00680445">
        <w:t>foundation of the current Time-of-day plans</w:t>
      </w:r>
      <w:r>
        <w:t xml:space="preserve"> by adding further sophistication in the form of adaptive control.  This will </w:t>
      </w:r>
      <w:r w:rsidR="00773BD0">
        <w:t xml:space="preserve">obviate </w:t>
      </w:r>
      <w:r>
        <w:t xml:space="preserve">the need for the development and maintenance of pre-determined timing plans.  The traffic sensors will provide a continuous stream of data regarding traffic conditions and the special-purpose algorithms built into the firmware within the new hardware to be fitted the controllers will determine the </w:t>
      </w:r>
      <w:r>
        <w:lastRenderedPageBreak/>
        <w:t xml:space="preserve">appropriate traffic signal timings and communicate those to the controller.  The overall system operation will be operated and monitored from the </w:t>
      </w:r>
      <w:r w:rsidR="003D382C">
        <w:t>City of Ocala Traffic Management Center</w:t>
      </w:r>
      <w:r w:rsidR="00814D75">
        <w:t xml:space="preserve"> via a </w:t>
      </w:r>
      <w:r w:rsidR="007B0C76">
        <w:t xml:space="preserve">fiber optic </w:t>
      </w:r>
      <w:r w:rsidR="00814D75">
        <w:t>link</w:t>
      </w:r>
      <w:r w:rsidR="001A7382">
        <w:t>. T</w:t>
      </w:r>
      <w:r>
        <w:t xml:space="preserve">his will allow the opportunity to intervene </w:t>
      </w:r>
      <w:r w:rsidR="001A7382">
        <w:t xml:space="preserve">to </w:t>
      </w:r>
      <w:r>
        <w:t>override automated signal timings</w:t>
      </w:r>
      <w:r w:rsidR="00F46DDF">
        <w:t xml:space="preserve"> should </w:t>
      </w:r>
      <w:r w:rsidR="00FA05F5">
        <w:t>a</w:t>
      </w:r>
      <w:r w:rsidR="003D382C">
        <w:t xml:space="preserve">n emergency or </w:t>
      </w:r>
      <w:r w:rsidR="00FA05F5">
        <w:t>special event</w:t>
      </w:r>
      <w:r w:rsidR="00F46DDF">
        <w:t xml:space="preserve"> occur.</w:t>
      </w:r>
    </w:p>
    <w:p w:rsidR="00411503" w:rsidRDefault="00D9557D" w:rsidP="00814D75">
      <w:pPr>
        <w:pStyle w:val="Heading2"/>
      </w:pPr>
      <w:bookmarkStart w:id="42" w:name="_Toc373683904"/>
      <w:r>
        <w:t xml:space="preserve">   </w:t>
      </w:r>
      <w:r w:rsidR="00411503">
        <w:t>Adaptive Operational Environment</w:t>
      </w:r>
      <w:bookmarkEnd w:id="42"/>
    </w:p>
    <w:p w:rsidR="00D9557D" w:rsidRDefault="00850106">
      <w:pPr>
        <w:pStyle w:val="NoSpacing"/>
      </w:pPr>
      <w:r>
        <w:t>This section describes the physical operational environment in terms of facilities, equipment, computing hardware, software, personnel and operational procedures necessary to operate the deployed system. It describes the personnel in terms of their expected experience, skills and training, typical work hours, and other activities that must be or may be performed concurrently.</w:t>
      </w:r>
    </w:p>
    <w:p w:rsidR="00D65187" w:rsidRDefault="009461D1" w:rsidP="00814D75">
      <w:r>
        <w:t xml:space="preserve"> </w:t>
      </w:r>
      <w:r w:rsidR="00850106">
        <w:t>To begin, the relative roles and responsibilities of each participa</w:t>
      </w:r>
      <w:r w:rsidR="00BF01F0">
        <w:t>n</w:t>
      </w:r>
      <w:r w:rsidR="00850106">
        <w:t xml:space="preserve">t </w:t>
      </w:r>
      <w:r w:rsidR="00F46DDF">
        <w:t xml:space="preserve">are </w:t>
      </w:r>
      <w:r w:rsidR="00850106">
        <w:t xml:space="preserve">defined. </w:t>
      </w:r>
      <w:r w:rsidR="00D65187">
        <w:t>The matrix below</w:t>
      </w:r>
      <w:r w:rsidR="00F46DDF">
        <w:t xml:space="preserve"> summarizes </w:t>
      </w:r>
      <w:r w:rsidR="00D65187">
        <w:t>roles and responsibilities for these participants</w:t>
      </w:r>
      <w:r w:rsidR="00F46DDF">
        <w:t xml:space="preserve"> at </w:t>
      </w:r>
      <w:r w:rsidR="00D65187">
        <w:t>the various stages in the development of the project.</w:t>
      </w:r>
    </w:p>
    <w:p w:rsidR="00E349EE" w:rsidRDefault="00BB5F0D" w:rsidP="00E349EE">
      <w:pPr>
        <w:pStyle w:val="Caption"/>
      </w:pPr>
      <w:r>
        <w:pict>
          <v:shape id="_x0000_s1170" type="#_x0000_t202" style="position:absolute;left:0;text-align:left;margin-left:-5pt;margin-top:15.65pt;width:142.1pt;height:17.5pt;z-index:251785216" strokecolor="windowText">
            <v:textbox>
              <w:txbxContent>
                <w:p w:rsidR="00280F74" w:rsidRPr="009E4981" w:rsidRDefault="00280F74">
                  <w:pPr>
                    <w:rPr>
                      <w:b/>
                      <w:color w:val="365F91" w:themeColor="accent1" w:themeShade="BF"/>
                      <w:sz w:val="18"/>
                      <w:szCs w:val="18"/>
                    </w:rPr>
                  </w:pPr>
                  <w:r w:rsidRPr="009E4981">
                    <w:rPr>
                      <w:b/>
                      <w:color w:val="365F91" w:themeColor="accent1" w:themeShade="BF"/>
                      <w:sz w:val="18"/>
                      <w:szCs w:val="18"/>
                    </w:rPr>
                    <w:t>Table 5 “Who Does What Matrix”</w:t>
                  </w:r>
                </w:p>
              </w:txbxContent>
            </v:textbox>
          </v:shape>
        </w:pict>
      </w:r>
    </w:p>
    <w:p w:rsidR="00E349EE" w:rsidRDefault="00E349EE" w:rsidP="00E349EE">
      <w:pPr>
        <w:pStyle w:val="Caption"/>
      </w:pPr>
    </w:p>
    <w:tbl>
      <w:tblPr>
        <w:tblStyle w:val="TableGrid"/>
        <w:tblW w:w="0" w:type="auto"/>
        <w:tblLook w:val="04A0"/>
      </w:tblPr>
      <w:tblGrid>
        <w:gridCol w:w="4788"/>
        <w:gridCol w:w="4788"/>
      </w:tblGrid>
      <w:tr w:rsidR="000854D4" w:rsidTr="00A726A9">
        <w:tc>
          <w:tcPr>
            <w:tcW w:w="4788" w:type="dxa"/>
            <w:shd w:val="clear" w:color="auto" w:fill="auto"/>
          </w:tcPr>
          <w:p w:rsidR="000854D4" w:rsidRDefault="000854D4" w:rsidP="000854D4">
            <w:r>
              <w:t>Responsibility</w:t>
            </w:r>
          </w:p>
        </w:tc>
        <w:tc>
          <w:tcPr>
            <w:tcW w:w="4788" w:type="dxa"/>
            <w:shd w:val="clear" w:color="auto" w:fill="auto"/>
          </w:tcPr>
          <w:p w:rsidR="000854D4" w:rsidRDefault="000854D4" w:rsidP="000854D4">
            <w:r>
              <w:t>Participant</w:t>
            </w:r>
          </w:p>
        </w:tc>
      </w:tr>
      <w:tr w:rsidR="000854D4" w:rsidTr="00A726A9">
        <w:tc>
          <w:tcPr>
            <w:tcW w:w="4788" w:type="dxa"/>
            <w:shd w:val="clear" w:color="auto" w:fill="auto"/>
          </w:tcPr>
          <w:p w:rsidR="000854D4" w:rsidRDefault="000854D4" w:rsidP="000854D4">
            <w:r>
              <w:t>Planning</w:t>
            </w:r>
          </w:p>
        </w:tc>
        <w:tc>
          <w:tcPr>
            <w:tcW w:w="4788" w:type="dxa"/>
            <w:shd w:val="clear" w:color="auto" w:fill="auto"/>
          </w:tcPr>
          <w:p w:rsidR="000854D4" w:rsidRDefault="000854D4" w:rsidP="000854D4">
            <w:r>
              <w:t>City of Ocala Traffic Division</w:t>
            </w:r>
          </w:p>
        </w:tc>
      </w:tr>
      <w:tr w:rsidR="000854D4" w:rsidTr="00A726A9">
        <w:tc>
          <w:tcPr>
            <w:tcW w:w="4788" w:type="dxa"/>
            <w:shd w:val="clear" w:color="auto" w:fill="auto"/>
          </w:tcPr>
          <w:p w:rsidR="000854D4" w:rsidRDefault="000854D4" w:rsidP="000854D4">
            <w:r>
              <w:t>Design</w:t>
            </w:r>
          </w:p>
        </w:tc>
        <w:tc>
          <w:tcPr>
            <w:tcW w:w="4788" w:type="dxa"/>
            <w:shd w:val="clear" w:color="auto" w:fill="auto"/>
          </w:tcPr>
          <w:p w:rsidR="000854D4" w:rsidRDefault="000854D4" w:rsidP="000854D4">
            <w:r>
              <w:t>Vendor and City of Ocala Traffic Division</w:t>
            </w:r>
          </w:p>
        </w:tc>
      </w:tr>
      <w:tr w:rsidR="000854D4" w:rsidTr="00A726A9">
        <w:tc>
          <w:tcPr>
            <w:tcW w:w="4788" w:type="dxa"/>
            <w:shd w:val="clear" w:color="auto" w:fill="auto"/>
          </w:tcPr>
          <w:p w:rsidR="000854D4" w:rsidRDefault="000854D4" w:rsidP="000854D4">
            <w:r>
              <w:t>Implementation</w:t>
            </w:r>
          </w:p>
        </w:tc>
        <w:tc>
          <w:tcPr>
            <w:tcW w:w="4788" w:type="dxa"/>
            <w:shd w:val="clear" w:color="auto" w:fill="auto"/>
          </w:tcPr>
          <w:p w:rsidR="000854D4" w:rsidRDefault="000854D4" w:rsidP="000854D4">
            <w:r>
              <w:t>Vendor and City of Ocala Traffic Division</w:t>
            </w:r>
          </w:p>
        </w:tc>
      </w:tr>
      <w:tr w:rsidR="000854D4" w:rsidTr="00A726A9">
        <w:tc>
          <w:tcPr>
            <w:tcW w:w="4788" w:type="dxa"/>
            <w:shd w:val="clear" w:color="auto" w:fill="auto"/>
          </w:tcPr>
          <w:p w:rsidR="000854D4" w:rsidRDefault="000854D4" w:rsidP="000854D4">
            <w:r>
              <w:t>Operations</w:t>
            </w:r>
          </w:p>
        </w:tc>
        <w:tc>
          <w:tcPr>
            <w:tcW w:w="4788" w:type="dxa"/>
            <w:shd w:val="clear" w:color="auto" w:fill="auto"/>
          </w:tcPr>
          <w:p w:rsidR="000854D4" w:rsidRDefault="000854D4" w:rsidP="000854D4">
            <w:r>
              <w:t>City of Ocala Traffic Division</w:t>
            </w:r>
          </w:p>
        </w:tc>
      </w:tr>
      <w:tr w:rsidR="000854D4" w:rsidTr="00A726A9">
        <w:tc>
          <w:tcPr>
            <w:tcW w:w="4788" w:type="dxa"/>
            <w:shd w:val="clear" w:color="auto" w:fill="auto"/>
          </w:tcPr>
          <w:p w:rsidR="000854D4" w:rsidRDefault="000854D4" w:rsidP="000854D4">
            <w:r>
              <w:t>Maintenance</w:t>
            </w:r>
          </w:p>
        </w:tc>
        <w:tc>
          <w:tcPr>
            <w:tcW w:w="4788" w:type="dxa"/>
            <w:shd w:val="clear" w:color="auto" w:fill="auto"/>
          </w:tcPr>
          <w:p w:rsidR="000854D4" w:rsidRDefault="000854D4" w:rsidP="000854D4">
            <w:r>
              <w:t>City of Ocala Traffic Division</w:t>
            </w:r>
          </w:p>
        </w:tc>
      </w:tr>
    </w:tbl>
    <w:p w:rsidR="007F2188" w:rsidRDefault="007F2188" w:rsidP="000854D4"/>
    <w:p w:rsidR="007F2188" w:rsidRDefault="007F2188"/>
    <w:p w:rsidR="007F2188" w:rsidRDefault="007F2188"/>
    <w:p w:rsidR="007F2188" w:rsidRDefault="007F2188"/>
    <w:p w:rsidR="00156544" w:rsidRDefault="00156544" w:rsidP="00814D75"/>
    <w:p w:rsidR="00E349EE" w:rsidRDefault="00E349EE" w:rsidP="00814D75"/>
    <w:p w:rsidR="00E349EE" w:rsidRDefault="00E349EE" w:rsidP="00814D75"/>
    <w:p w:rsidR="00E349EE" w:rsidRDefault="00BB5F0D" w:rsidP="00814D75">
      <w:r w:rsidRPr="00BB5F0D">
        <w:rPr>
          <w:b/>
          <w:bCs/>
        </w:rPr>
        <w:lastRenderedPageBreak/>
        <w:pict>
          <v:shape id="Text Box 65" o:spid="_x0000_s1088" type="#_x0000_t202" style="position:absolute;left:0;text-align:left;margin-left:113.3pt;margin-top:399pt;width:256.7pt;height:13.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" strokecolor="black [3213]">
            <v:textbox style="mso-next-textbox:#Text Box 65" inset="0,0,0,0">
              <w:txbxContent>
                <w:p w:rsidR="00280F74" w:rsidRPr="009806FC" w:rsidRDefault="00280F74" w:rsidP="00814D75">
                  <w:pPr>
                    <w:pStyle w:val="Caption"/>
                  </w:pPr>
                  <w:r>
                    <w:t xml:space="preserve">                  Figure 4 Adaptive Operational Environment (Field)</w:t>
                  </w:r>
                </w:p>
              </w:txbxContent>
            </v:textbox>
          </v:shape>
        </w:pict>
      </w:r>
    </w:p>
    <w:p w:rsidR="00E349EE" w:rsidRDefault="00E349EE" w:rsidP="00814D75"/>
    <w:p w:rsidR="00E349EE" w:rsidRDefault="00BB5F0D" w:rsidP="00814D75">
      <w:r>
        <w:pict>
          <v:group id="Group 58" o:spid="_x0000_s1073" style="position:absolute;left:0;text-align:left;margin-left:-1.15pt;margin-top:94.55pt;width:436.95pt;height:356.85pt;z-index:251675648;mso-position-vertical-relative:page;mso-width-relative:margin;mso-height-relative:margin" coordorigin=",-907" coordsize="60827,30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">
            <v:rect id="Rectangle 51" o:spid="_x0000_s1074" style="position:absolute;left:22839;top:-907;width:13281;height:72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eI8QA&#10;AADbAAAADwAAAGRycy9kb3ducmV2LnhtbESPQWsCMRSE7wX/Q3iCt5pdwaWsRhFBKO1J7VJ6e2ye&#10;m8XNy5qkuvrrm0Khx2FmvmGW68F24ko+tI4V5NMMBHHtdMuNgo/j7vkFRIjIGjvHpOBOAdar0dMS&#10;S+1uvKfrITYiQTiUqMDE2JdShtqQxTB1PXHyTs5bjEn6RmqPtwS3nZxlWSEttpwWDPa0NVSfD99W&#10;QTXLPw1+3atQ+UvVvL0fi+LyUGoyHjYLEJGG+B/+a79qBfMcfr+k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yXiPEAAAA2wAAAA8AAAAAAAAAAAAAAAAAmAIAAGRycy9k&#10;b3ducmV2LnhtbFBLBQYAAAAABAAEAPUAAACJAwAAAAA=&#10;" filled="f" strokecolor="windowText" strokeweight="2.25pt">
              <v:textbox style="mso-next-textbox:#Rectangle 51">
                <w:txbxContent>
                  <w:p w:rsidR="00280F74" w:rsidRPr="00814D75" w:rsidRDefault="00280F74" w:rsidP="00814D75">
                    <w:pPr>
                      <w:pStyle w:val="NormalWeb"/>
                      <w:jc w:val="center"/>
                      <w:rPr>
                        <w:rFonts w:asciiTheme="minorHAnsi" w:hAnsiTheme="minorHAnsi"/>
                      </w:rPr>
                    </w:pPr>
                    <w:r w:rsidRPr="00814D75">
                      <w:rPr>
                        <w:rFonts w:asciiTheme="minorHAnsi" w:hAnsiTheme="minorHAnsi"/>
                      </w:rPr>
                      <w:t>Vehicle detection</w:t>
                    </w:r>
                  </w:p>
                </w:txbxContent>
              </v:textbox>
            </v:rect>
            <v:rect id="Rectangle 52" o:spid="_x0000_s1075" style="position:absolute;left:22839;top:11687;width:13281;height:72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DAVMQA&#10;AADbAAAADwAAAGRycy9kb3ducmV2LnhtbESPQWsCMRSE74L/ITyhN8260EVWo4gglPZUdSm9PTbP&#10;zeLmZU1SXfvrm0Khx2FmvmFWm8F24kY+tI4VzGcZCOLa6ZYbBafjfroAESKyxs4xKXhQgM16PFph&#10;qd2d3+l2iI1IEA4lKjAx9qWUoTZkMcxcT5y8s/MWY5K+kdrjPcFtJ/MsK6TFltOCwZ52hurL4csq&#10;qPL5h8HPRxUqf62a17djUVy/lXqaDNsliEhD/A//tV+0guccfr+kH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gwFTEAAAA2wAAAA8AAAAAAAAAAAAAAAAAmAIAAGRycy9k&#10;b3ducmV2LnhtbFBLBQYAAAAABAAEAPUAAACJAwAAAAA=&#10;" filled="f" strokecolor="windowText" strokeweight="2.25pt">
              <v:textbox style="mso-next-textbox:#Rectangle 52">
                <w:txbxContent>
                  <w:p w:rsidR="00280F74" w:rsidRPr="00814D75" w:rsidRDefault="00280F74" w:rsidP="00814D75">
                    <w:pPr>
                      <w:pStyle w:val="NormalWeb"/>
                      <w:jc w:val="center"/>
                      <w:rPr>
                        <w:rFonts w:asciiTheme="minorHAnsi" w:hAnsiTheme="minorHAnsi"/>
                      </w:rPr>
                    </w:pPr>
                    <w:r w:rsidRPr="00814D75">
                      <w:rPr>
                        <w:rFonts w:asciiTheme="minorHAnsi" w:hAnsiTheme="minorHAnsi"/>
                      </w:rPr>
                      <w:t>New Adaptive Control processor</w:t>
                    </w:r>
                  </w:p>
                </w:txbxContent>
              </v:textbox>
            </v:rect>
            <v:rect id="Rectangle 53" o:spid="_x0000_s1076" style="position:absolute;top:11687;width:13280;height:72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xlz8QA&#10;AADbAAAADwAAAGRycy9kb3ducmV2LnhtbESPQWsCMRSE74L/ITzBm2ZVupStUUQolPZUdSm9PTbP&#10;zeLmZU1SXfvrm4LgcZiZb5jluretuJAPjWMFs2kGgrhyuuFawWH/OnkGESKyxtYxKbhRgPVqOFhi&#10;od2VP+myi7VIEA4FKjAxdoWUoTJkMUxdR5y8o/MWY5K+ltrjNcFtK+dZlkuLDacFgx1tDVWn3Y9V&#10;UM5nXwa/b2Uo/bms3z/2eX7+VWo86jcvICL18RG+t9+0gqcF/H9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sZc/EAAAA2wAAAA8AAAAAAAAAAAAAAAAAmAIAAGRycy9k&#10;b3ducmV2LnhtbFBLBQYAAAAABAAEAPUAAACJAwAAAAA=&#10;" filled="f" strokecolor="windowText" strokeweight="2.25pt">
              <v:textbox style="mso-next-textbox:#Rectangle 53">
                <w:txbxContent>
                  <w:p w:rsidR="00280F74" w:rsidRPr="00814D75" w:rsidRDefault="00280F74" w:rsidP="00814D75">
                    <w:pPr>
                      <w:pStyle w:val="NormalWeb"/>
                      <w:jc w:val="center"/>
                      <w:rPr>
                        <w:rFonts w:asciiTheme="minorHAnsi" w:hAnsiTheme="minorHAnsi"/>
                      </w:rPr>
                    </w:pPr>
                    <w:r w:rsidRPr="00814D75">
                      <w:rPr>
                        <w:rFonts w:asciiTheme="minorHAnsi" w:hAnsiTheme="minorHAnsi"/>
                      </w:rPr>
                      <w:t>New Equipment Panel</w:t>
                    </w:r>
                  </w:p>
                </w:txbxContent>
              </v:textbox>
            </v:rect>
            <v:rect id="Rectangle 54" o:spid="_x0000_s1077" style="position:absolute;left:22839;top:22002;width:13281;height:72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X9u8QA&#10;AADbAAAADwAAAGRycy9kb3ducmV2LnhtbESPQWsCMRSE74L/ITzBm2YVu5StUUQolPZUdSm9PTbP&#10;zeLmZU1SXfvrm4LgcZiZb5jluretuJAPjWMFs2kGgrhyuuFawWH/OnkGESKyxtYxKbhRgPVqOFhi&#10;od2VP+myi7VIEA4FKjAxdoWUoTJkMUxdR5y8o/MWY5K+ltrjNcFtK+dZlkuLDacFgx1tDVWn3Y9V&#10;UM5nXwa/b2Uo/bms3z/2eX7+VWo86jcvICL18RG+t9+0gqcF/H9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F/bvEAAAA2wAAAA8AAAAAAAAAAAAAAAAAmAIAAGRycy9k&#10;b3ducmV2LnhtbFBLBQYAAAAABAAEAPUAAACJAwAAAAA=&#10;" filled="f" strokecolor="windowText" strokeweight="2.25pt">
              <v:textbox style="mso-next-textbox:#Rectangle 54">
                <w:txbxContent>
                  <w:p w:rsidR="00280F74" w:rsidRPr="00814D75" w:rsidRDefault="00280F74" w:rsidP="00814D75">
                    <w:pPr>
                      <w:pStyle w:val="NormalWeb"/>
                      <w:jc w:val="center"/>
                      <w:rPr>
                        <w:rFonts w:asciiTheme="minorHAnsi" w:hAnsiTheme="minorHAnsi"/>
                      </w:rPr>
                    </w:pPr>
                    <w:r w:rsidRPr="00814D75">
                      <w:rPr>
                        <w:rFonts w:asciiTheme="minorHAnsi" w:hAnsiTheme="minorHAnsi"/>
                      </w:rPr>
                      <w:t>Existing Traffic controller</w:t>
                    </w:r>
                  </w:p>
                </w:txbxContent>
              </v:textbox>
            </v:rect>
            <v:shape id="Elbow Connector 55" o:spid="_x0000_s1078" type="#_x0000_t33" style="position:absolute;left:11387;top:14158;width:6706;height:16199;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cIl8QAAADbAAAADwAAAGRycy9kb3ducmV2LnhtbESPQWvCQBSE74X+h+UVvOmmgRRJXUUK&#10;FkFBjFb09sg+k9Ds27C7avz3XUHocZiZb5jJrDetuJLzjWUF76MEBHFpdcOVgv1uMRyD8AFZY2uZ&#10;FNzJw2z6+jLBXNsbb+lahEpECPscFdQhdLmUvqzJoB/Zjjh6Z+sMhihdJbXDW4SbVqZJ8iENNhwX&#10;auzoq6byt7gYBcdsnt7Xm5Nx/vC9Ohc/fbo4bJUavPXzTxCB+vAffraXWkGWweNL/AF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5wiXxAAAANsAAAAPAAAAAAAAAAAA&#10;AAAAAKECAABkcnMvZG93bnJldi54bWxQSwUGAAAAAAQABAD5AAAAkgMAAAAA&#10;" strokecolor="windowText" strokeweight="2.25pt">
              <v:stroke startarrow="block" endarrow="block"/>
            </v:shape>
            <v:shape id="Straight Arrow Connector 56" o:spid="_x0000_s1079" type="#_x0000_t32" style="position:absolute;left:29479;top:18905;width:0;height:30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KDAsQAAADbAAAADwAAAGRycy9kb3ducmV2LnhtbESPT4vCMBTE7wt+h/AEb5oqKGvXKOs/&#10;8OBhrR72+GyebdnmpTTRVj+9EYQ9DjPzG2a2aE0pblS7wrKC4SACQZxaXXCm4HTc9j9BOI+ssbRM&#10;Cu7kYDHvfMww1rbhA90Sn4kAYRejgtz7KpbSpTkZdANbEQfvYmuDPsg6k7rGJsBNKUdRNJEGCw4L&#10;OVa0yin9S65GwU8z3Zx57X4fxyW3ez/eVu4xVKrXbb+/QHhq/X/43d5pBeMJvL6EHyD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QoMCxAAAANsAAAAPAAAAAAAAAAAA&#10;AAAAAKECAABkcnMvZG93bnJldi54bWxQSwUGAAAAAAQABAD5AAAAkgMAAAAA&#10;" strokecolor="windowText" strokeweight="2.25pt">
              <v:stroke startarrow="block" endarrow="block"/>
            </v:shape>
            <v:rect id="Rectangle 57" o:spid="_x0000_s1080" style="position:absolute;top:-907;width:13280;height:81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djzMQA&#10;AADbAAAADwAAAGRycy9kb3ducmV2LnhtbESPQWsCMRSE74L/ITyht25WoduyNYoIhWJPVZfS22Pz&#10;3CxuXtYk6tpf3xQKHoeZ+YaZLwfbiQv50DpWMM1yEMS10y03Cva7t8cXECEia+wck4IbBVguxqM5&#10;ltpd+ZMu29iIBOFQogITY19KGWpDFkPmeuLkHZy3GJP0jdQerwluOznL80JabDktGOxpbag+bs9W&#10;QTWbfhn8vlWh8qeq2XzsiuL0o9TDZFi9gog0xHv4v/2uFTw9w9+X9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XY8zEAAAA2wAAAA8AAAAAAAAAAAAAAAAAmAIAAGRycy9k&#10;b3ducmV2LnhtbFBLBQYAAAAABAAEAPUAAACJAwAAAAA=&#10;" filled="f" strokecolor="windowText" strokeweight="2.25pt">
              <v:textbox style="mso-next-textbox:#Rectangle 57">
                <w:txbxContent>
                  <w:p w:rsidR="00280F74" w:rsidRPr="00814D75" w:rsidRDefault="00280F74" w:rsidP="00814D75">
                    <w:pPr>
                      <w:pStyle w:val="NormalWeb"/>
                      <w:jc w:val="center"/>
                      <w:rPr>
                        <w:rFonts w:asciiTheme="minorHAnsi" w:hAnsiTheme="minorHAnsi"/>
                      </w:rPr>
                    </w:pPr>
                    <w:r w:rsidRPr="00814D75">
                      <w:rPr>
                        <w:rFonts w:asciiTheme="minorHAnsi" w:hAnsiTheme="minorHAnsi"/>
                      </w:rPr>
                      <w:t xml:space="preserve">Fiber </w:t>
                    </w:r>
                    <w:r>
                      <w:rPr>
                        <w:rFonts w:asciiTheme="minorHAnsi" w:hAnsiTheme="minorHAnsi"/>
                      </w:rPr>
                      <w:t>or radio communication</w:t>
                    </w:r>
                  </w:p>
                </w:txbxContent>
              </v:textbox>
            </v:rect>
            <v:shape id="Elbow Connector 58" o:spid="_x0000_s1081" type="#_x0000_t34" style="position:absolute;left:13280;top:15296;width:9559;height: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aFnMIAAADbAAAADwAAAGRycy9kb3ducmV2LnhtbERPTWuDQBC9F/oflin01qwtmKYmqyQp&#10;guRSkppDboM7Uak7K+5G7b/PHgo9Pt73JptNJ0YaXGtZwesiAkFcWd1yraD8zl9WIJxH1thZJgW/&#10;5CBLHx82mGg78ZHGk69FCGGXoILG+z6R0lUNGXQL2xMH7moHgz7AoZZ6wCmEm06+RdFSGmw5NDTY&#10;076h6ud0Mwq+Posyig/vPN0uO/7YL/O+XJ2Ven6at2sQnmb/L/5zF1pBHMaGL+EHyPQ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AaFnMIAAADbAAAADwAAAAAAAAAAAAAA&#10;AAChAgAAZHJzL2Rvd25yZXYueG1sUEsFBgAAAAAEAAQA+QAAAJADAAAAAA==&#10;" strokecolor="windowText" strokeweight="2.25pt">
              <v:stroke startarrow="block" endarrow="block"/>
            </v:shape>
            <v:rect id="Rectangle 59" o:spid="_x0000_s1082" style="position:absolute;left:44539;top:5048;width:16200;height:72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RSJcQA&#10;AADbAAAADwAAAGRycy9kb3ducmV2LnhtbESPQWsCMRSE74L/ITyht25WoUu7NYoIhWJPVZfS22Pz&#10;3CxuXtYk6tpf3xQKHoeZ+YaZLwfbiQv50DpWMM1yEMS10y03Cva7t8dnECEia+wck4IbBVguxqM5&#10;ltpd+ZMu29iIBOFQogITY19KGWpDFkPmeuLkHZy3GJP0jdQerwluOznL80JabDktGOxpbag+bs9W&#10;QTWbfhn8vlWh8qeq2XzsiuL0o9TDZFi9gog0xHv4v/2uFTy9wN+X9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EUiXEAAAA2wAAAA8AAAAAAAAAAAAAAAAAmAIAAGRycy9k&#10;b3ducmV2LnhtbFBLBQYAAAAABAAEAPUAAACJAwAAAAA=&#10;" filled="f" strokecolor="windowText" strokeweight="2.25pt">
              <v:textbox style="mso-next-textbox:#Rectangle 59">
                <w:txbxContent>
                  <w:p w:rsidR="00280F74" w:rsidRPr="00814D75" w:rsidRDefault="00280F74" w:rsidP="008B2448">
                    <w:pPr>
                      <w:pStyle w:val="NormalWeb"/>
                      <w:spacing w:before="0" w:beforeAutospacing="0" w:after="0" w:afterAutospacing="0"/>
                      <w:jc w:val="center"/>
                      <w:rPr>
                        <w:rFonts w:asciiTheme="minorHAnsi" w:hAnsiTheme="minorHAnsi"/>
                      </w:rPr>
                    </w:pPr>
                    <w:r w:rsidRPr="00814D75">
                      <w:rPr>
                        <w:rFonts w:asciiTheme="minorHAnsi" w:hAnsiTheme="minorHAnsi"/>
                      </w:rPr>
                      <w:t>Keyboard</w:t>
                    </w:r>
                  </w:p>
                  <w:p w:rsidR="00280F74" w:rsidRPr="00814D75" w:rsidRDefault="00280F74" w:rsidP="008B2448">
                    <w:pPr>
                      <w:pStyle w:val="NormalWeb"/>
                      <w:spacing w:before="0" w:beforeAutospacing="0" w:after="0" w:afterAutospacing="0"/>
                      <w:jc w:val="center"/>
                      <w:rPr>
                        <w:rFonts w:asciiTheme="minorHAnsi" w:hAnsiTheme="minorHAnsi"/>
                      </w:rPr>
                    </w:pPr>
                    <w:r w:rsidRPr="00814D75">
                      <w:rPr>
                        <w:rFonts w:asciiTheme="minorHAnsi" w:hAnsiTheme="minorHAnsi"/>
                      </w:rPr>
                      <w:t>(For Programming)</w:t>
                    </w:r>
                  </w:p>
                </w:txbxContent>
              </v:textbox>
            </v:rect>
            <v:rect id="Rectangle 60" o:spid="_x0000_s1083" style="position:absolute;left:44539;top:19108;width:16288;height:72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IxBcAA&#10;AADbAAAADwAAAGRycy9kb3ducmV2LnhtbERPTYvCMBC9C/sfwizsTVM9lKUaRQRB9LRqEW9DMzbF&#10;ZlKTqHV//eaw4PHxvmeL3rbiQT40jhWMRxkI4srphmsFx8N6+A0iRGSNrWNS8KIAi/nHYIaFdk/+&#10;occ+1iKFcChQgYmxK6QMlSGLYeQ64sRdnLcYE/S11B6fKdy2cpJlubTYcGow2NHKUHXd362CcjI+&#10;GTy/ylD6W1lvd4c8v/0q9fXZL6cgIvXxLf53b7SCPK1PX9IPkP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dIxBcAAAADbAAAADwAAAAAAAAAAAAAAAACYAgAAZHJzL2Rvd25y&#10;ZXYueG1sUEsFBgAAAAAEAAQA9QAAAIUDAAAAAA==&#10;" filled="f" strokecolor="windowText" strokeweight="2.25pt">
              <v:textbox style="mso-next-textbox:#Rectangle 60">
                <w:txbxContent>
                  <w:p w:rsidR="00280F74" w:rsidRPr="00814D75" w:rsidRDefault="00280F74" w:rsidP="008B2448">
                    <w:pPr>
                      <w:pStyle w:val="NormalWeb"/>
                      <w:spacing w:before="0" w:beforeAutospacing="0" w:after="0" w:afterAutospacing="0"/>
                      <w:jc w:val="center"/>
                      <w:rPr>
                        <w:rFonts w:asciiTheme="minorHAnsi" w:hAnsiTheme="minorHAnsi"/>
                      </w:rPr>
                    </w:pPr>
                    <w:r w:rsidRPr="00814D75">
                      <w:rPr>
                        <w:rFonts w:asciiTheme="minorHAnsi" w:hAnsiTheme="minorHAnsi"/>
                      </w:rPr>
                      <w:t>Monitor</w:t>
                    </w:r>
                  </w:p>
                  <w:p w:rsidR="00280F74" w:rsidRPr="00814D75" w:rsidRDefault="00280F74" w:rsidP="008B2448">
                    <w:pPr>
                      <w:pStyle w:val="NormalWeb"/>
                      <w:spacing w:before="0" w:beforeAutospacing="0" w:after="0" w:afterAutospacing="0"/>
                      <w:jc w:val="center"/>
                      <w:rPr>
                        <w:rFonts w:asciiTheme="minorHAnsi" w:hAnsiTheme="minorHAnsi"/>
                      </w:rPr>
                    </w:pPr>
                    <w:r w:rsidRPr="00814D75">
                      <w:rPr>
                        <w:rFonts w:asciiTheme="minorHAnsi" w:hAnsiTheme="minorHAnsi"/>
                      </w:rPr>
                      <w:t>(For Programming)</w:t>
                    </w:r>
                  </w:p>
                </w:txbxContent>
              </v:textbox>
            </v:rect>
            <v:shape id="Elbow Connector 61" o:spid="_x0000_s1084" type="#_x0000_t34" style="position:absolute;left:36120;top:8657;width:8419;height:6639;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1PrsQAAADbAAAADwAAAGRycy9kb3ducmV2LnhtbESPQWvCQBSE74L/YXlCb7pJD5KmrlIt&#10;hR6qJVo9P7Kv2ZDs25DdxvTfu4WCx2Hmm2FWm9G2YqDe144VpIsEBHHpdM2Vgq/T2zwD4QOyxtYx&#10;KfglD5v1dLLCXLsrFzQcQyViCfscFZgQulxKXxqy6BeuI47et+sthij7Suoer7HctvIxSZbSYs1x&#10;wWBHO0Nlc/yxCpbu/GnHLEsvRfPRbM3h6fA67JV6mI0vzyACjeEe/qffdeRS+PsSf4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TU+uxAAAANsAAAAPAAAAAAAAAAAA&#10;AAAAAKECAABkcnMvZG93bnJldi54bWxQSwUGAAAAAAQABAD5AAAAkgMAAAAA&#10;" strokecolor="windowText" strokeweight="2.25pt">
              <v:stroke dashstyle="1 1" startarrow="block" endarrow="block"/>
            </v:shape>
            <v:shape id="Elbow Connector 62" o:spid="_x0000_s1085" type="#_x0000_t34" style="position:absolute;left:36120;top:15296;width:8419;height:7421;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GWnsIAAADbAAAADwAAAGRycy9kb3ducmV2LnhtbESPQYvCMBSE78L+h/AWvGm6hS1SjWV3&#10;QfC6WtHjs3m21ealNFGrv94IgsdhZr5hZllvGnGhztWWFXyNIxDEhdU1lwry9WI0AeE8ssbGMim4&#10;kYNs/jGYYartlf/psvKlCBB2KSqovG9TKV1RkUE3ti1x8A62M+iD7EqpO7wGuGlkHEWJNFhzWKiw&#10;pb+KitPqbBRsfzf5/mjKpLXfu21jCn3PF16p4Wf/MwXhqffv8Ku91AqSGJ5fwg+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GWnsIAAADbAAAADwAAAAAAAAAAAAAA&#10;AAChAgAAZHJzL2Rvd25yZXYueG1sUEsFBgAAAAAEAAQA+QAAAJADAAAAAA==&#10;" strokecolor="windowText" strokeweight="2.25pt">
              <v:stroke dashstyle="1 1" startarrow="block" endarrow="block"/>
            </v:shape>
            <v:shape id="Elbow Connector 63" o:spid="_x0000_s1086" type="#_x0000_t34" style="position:absolute;left:4405;top:9453;width:4469;height:0;rotation:90;flip:x 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hcYMIAAADbAAAADwAAAGRycy9kb3ducmV2LnhtbESPT4vCMBTE74LfITzBm6YqlLVrWhZB&#10;FG/+AfH2aN42ZZuX0sRav71ZWNjjMDO/YTbFYBvRU+drxwoW8wQEcel0zZWC62U3+wDhA7LGxjEp&#10;eJGHIh+PNphp9+QT9edQiQhhn6ECE0KbSelLQxb93LXE0ft2ncUQZVdJ3eEzwm0jl0mSSos1xwWD&#10;LW0NlT/nh1Wwu9zpZPvjOgm39L5f1P2ajVRqOhm+PkEEGsJ/+K990ArSFfx+iT9A5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hhcYMIAAADbAAAADwAAAAAAAAAAAAAA&#10;AAChAgAAZHJzL2Rvd25yZXYueG1sUEsFBgAAAAAEAAQA+QAAAJADAAAAAA==&#10;" strokecolor="windowText" strokeweight="2.25pt">
              <v:stroke startarrow="block" endarrow="block"/>
            </v:shape>
            <v:shape id="Straight Arrow Connector 64" o:spid="_x0000_s1087" type="#_x0000_t32" style="position:absolute;left:29479;top:6310;width:0;height:53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ByU8UAAADbAAAADwAAAGRycy9kb3ducmV2LnhtbESPQWvCQBSE7wX/w/IKvZmN0kobs4q2&#10;BnrwYLUHj8/sMwnNvg3Z1aT59V1B6HGYmW+YdNmbWlypdZVlBZMoBkGcW11xoeD7kI1fQTiPrLG2&#10;TAp+ycFyMXpIMdG24y+67n0hAoRdggpK75tESpeXZNBFtiEO3tm2Bn2QbSF1i12Am1pO43gmDVYc&#10;Fkps6L2k/Gd/MQp23dvmxB/uOBzW3G/9S9a4YaLU02O/moPw1Pv/8L39qRXMnuH2JfwA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ByU8UAAADbAAAADwAAAAAAAAAA&#10;AAAAAAChAgAAZHJzL2Rvd25yZXYueG1sUEsFBgAAAAAEAAQA+QAAAJMDAAAAAA==&#10;" strokecolor="windowText" strokeweight="2.25pt">
              <v:stroke startarrow="block" endarrow="block"/>
            </v:shape>
            <w10:wrap type="topAndBottom" anchory="page"/>
          </v:group>
        </w:pict>
      </w:r>
    </w:p>
    <w:p w:rsidR="00352412" w:rsidRDefault="00850106" w:rsidP="00814D75">
      <w:r w:rsidRPr="00850106">
        <w:t xml:space="preserve">The figure </w:t>
      </w:r>
      <w:r w:rsidR="002075F7">
        <w:t>above</w:t>
      </w:r>
      <w:r w:rsidRPr="00850106">
        <w:t xml:space="preserve"> depicts the adaptive operational environment in terms of the new hardware and software to be installed within the overall context of the</w:t>
      </w:r>
      <w:r w:rsidR="006370CA">
        <w:t xml:space="preserve"> field</w:t>
      </w:r>
      <w:r w:rsidRPr="00850106">
        <w:t xml:space="preserve"> legacy system. </w:t>
      </w:r>
    </w:p>
    <w:p w:rsidR="00442FED" w:rsidRDefault="00442FED">
      <w:pPr>
        <w:pStyle w:val="NormalWeb"/>
        <w:spacing w:before="0" w:beforeAutospacing="0" w:after="0" w:afterAutospacing="0"/>
        <w:jc w:val="center"/>
      </w:pPr>
    </w:p>
    <w:p w:rsidR="00D65187" w:rsidRDefault="00A62ACB" w:rsidP="00814D75">
      <w:r>
        <w:t>T</w:t>
      </w:r>
      <w:r w:rsidR="00850106" w:rsidRPr="00850106">
        <w:t>he system will be procured</w:t>
      </w:r>
      <w:r>
        <w:t xml:space="preserve"> and operated</w:t>
      </w:r>
      <w:r w:rsidR="00850106" w:rsidRPr="00850106">
        <w:t xml:space="preserve"> by </w:t>
      </w:r>
      <w:r w:rsidR="002075F7">
        <w:t>the City of Ocala</w:t>
      </w:r>
      <w:r w:rsidR="00850106" w:rsidRPr="00850106">
        <w:t xml:space="preserve">, </w:t>
      </w:r>
      <w:r w:rsidR="0044607D">
        <w:t>with s</w:t>
      </w:r>
      <w:r w:rsidR="00850106" w:rsidRPr="00850106">
        <w:t xml:space="preserve">ystem </w:t>
      </w:r>
      <w:r w:rsidR="0044607D">
        <w:t xml:space="preserve">maintenance provided </w:t>
      </w:r>
      <w:r w:rsidR="00850106" w:rsidRPr="00850106">
        <w:t xml:space="preserve">by </w:t>
      </w:r>
      <w:r w:rsidR="00680445">
        <w:t>the City of Oc</w:t>
      </w:r>
      <w:r w:rsidR="00512AF2">
        <w:t>a</w:t>
      </w:r>
      <w:r w:rsidR="00680445">
        <w:t xml:space="preserve">la </w:t>
      </w:r>
      <w:r w:rsidR="00850106" w:rsidRPr="00850106">
        <w:t xml:space="preserve">staff. </w:t>
      </w:r>
      <w:r w:rsidR="00512AF2">
        <w:t>The City of Ocala Traffic Division has</w:t>
      </w:r>
      <w:r w:rsidR="00935FC8">
        <w:t xml:space="preserve"> the staff necessary to maintain and operate the</w:t>
      </w:r>
      <w:r w:rsidR="00512AF2">
        <w:t xml:space="preserve"> </w:t>
      </w:r>
      <w:r w:rsidR="00935FC8">
        <w:t>traffic signal control system software and hardware</w:t>
      </w:r>
      <w:r w:rsidR="00512AF2">
        <w:t xml:space="preserve"> equipment</w:t>
      </w:r>
      <w:r w:rsidR="00935FC8">
        <w:t>.</w:t>
      </w:r>
      <w:r w:rsidR="00850106" w:rsidRPr="00850106">
        <w:t xml:space="preserve"> </w:t>
      </w:r>
      <w:r w:rsidR="00512AF2">
        <w:t>The City of Ocala Traffic Division</w:t>
      </w:r>
      <w:r w:rsidR="00935FC8">
        <w:t xml:space="preserve"> will incorporate the use and operation of the </w:t>
      </w:r>
      <w:r w:rsidR="00512AF2">
        <w:t xml:space="preserve">traffic signal system equipment </w:t>
      </w:r>
      <w:r w:rsidR="00935FC8">
        <w:t xml:space="preserve">into their daily operational and preventative maintenance procedures. </w:t>
      </w:r>
      <w:r w:rsidR="00E04186">
        <w:t>Equipment will be utilized until the end of its functional service life and will be replaced as part of the City of Ocala’s signalized intersection preventative maintenance program.</w:t>
      </w:r>
    </w:p>
    <w:p w:rsidR="00442FED" w:rsidRDefault="00A24396">
      <w:pPr>
        <w:rPr>
          <w:rFonts w:eastAsiaTheme="majorEastAsia" w:cstheme="majorBidi"/>
          <w:b/>
          <w:bCs/>
          <w:iCs/>
          <w:sz w:val="28"/>
          <w:szCs w:val="28"/>
        </w:rPr>
      </w:pPr>
      <w:r>
        <w:lastRenderedPageBreak/>
        <w:t>The</w:t>
      </w:r>
      <w:r w:rsidR="00F46DDF">
        <w:t xml:space="preserve"> operation of the </w:t>
      </w:r>
      <w:r w:rsidR="00512AF2">
        <w:t>traffic signal system equipment</w:t>
      </w:r>
      <w:r w:rsidR="00F46DDF">
        <w:t xml:space="preserve"> will be supported from the </w:t>
      </w:r>
      <w:r w:rsidR="00A12A2B">
        <w:t>City of Ocala Traffic Management Center</w:t>
      </w:r>
      <w:r w:rsidR="00F46DDF">
        <w:t>. Th</w:t>
      </w:r>
      <w:r w:rsidR="00E26B65">
        <w:t>is</w:t>
      </w:r>
      <w:r w:rsidR="00F46DDF">
        <w:t xml:space="preserve"> </w:t>
      </w:r>
      <w:r w:rsidR="00E26B65">
        <w:t xml:space="preserve">is an </w:t>
      </w:r>
      <w:r w:rsidR="00F46DDF">
        <w:t xml:space="preserve">established traffic management center already conducting management and supervision for </w:t>
      </w:r>
      <w:r w:rsidR="00E26B65">
        <w:t>12</w:t>
      </w:r>
      <w:r w:rsidR="00E04186">
        <w:t>6</w:t>
      </w:r>
      <w:r w:rsidR="00A12A2B">
        <w:t xml:space="preserve"> signalized intersections</w:t>
      </w:r>
      <w:r w:rsidR="00F46DDF">
        <w:t xml:space="preserve">. The new system will be operated under the auspices of </w:t>
      </w:r>
      <w:r w:rsidR="00A12A2B">
        <w:t xml:space="preserve">the City of Ocala Traffic </w:t>
      </w:r>
      <w:r w:rsidR="00E26B65">
        <w:t>Division</w:t>
      </w:r>
      <w:r w:rsidR="00F46DDF">
        <w:t xml:space="preserve">. </w:t>
      </w:r>
      <w:r w:rsidR="00756266">
        <w:t xml:space="preserve">Therefore the system will be required to support a single interface from the field to the </w:t>
      </w:r>
      <w:r w:rsidR="00680445">
        <w:t xml:space="preserve">City of Ocala </w:t>
      </w:r>
      <w:r w:rsidR="00756266">
        <w:t>T</w:t>
      </w:r>
      <w:r w:rsidR="00A726A9">
        <w:t xml:space="preserve">raffic </w:t>
      </w:r>
      <w:r w:rsidR="00756266">
        <w:t>M</w:t>
      </w:r>
      <w:r w:rsidR="00A726A9">
        <w:t xml:space="preserve">anagement </w:t>
      </w:r>
      <w:r w:rsidR="00756266">
        <w:t>C</w:t>
      </w:r>
      <w:r w:rsidR="00A726A9">
        <w:t>enter</w:t>
      </w:r>
      <w:r w:rsidR="0044607D">
        <w:t xml:space="preserve"> </w:t>
      </w:r>
      <w:r w:rsidR="00E26B65">
        <w:t xml:space="preserve">to </w:t>
      </w:r>
      <w:r w:rsidR="0044607D">
        <w:t>facilitate system operations and management</w:t>
      </w:r>
      <w:r w:rsidR="00756266">
        <w:t>.</w:t>
      </w:r>
      <w:bookmarkStart w:id="43" w:name="_GoBack"/>
      <w:bookmarkEnd w:id="43"/>
    </w:p>
    <w:p w:rsidR="00411503" w:rsidRDefault="00D9557D" w:rsidP="00814D75">
      <w:pPr>
        <w:pStyle w:val="Heading2"/>
      </w:pPr>
      <w:bookmarkStart w:id="44" w:name="_Toc373683905"/>
      <w:r>
        <w:t xml:space="preserve">   </w:t>
      </w:r>
      <w:r w:rsidR="00411503">
        <w:t>Operational Scenarios</w:t>
      </w:r>
      <w:bookmarkEnd w:id="44"/>
    </w:p>
    <w:p w:rsidR="00FC4185" w:rsidRDefault="00FC4185" w:rsidP="00814D75">
      <w:r>
        <w:t xml:space="preserve">To illustrate the operation of the system a number of operational scenarios have been defined.  The overall operation of the system under each of the scenarios </w:t>
      </w:r>
      <w:r w:rsidR="00E77E57">
        <w:t>will</w:t>
      </w:r>
      <w:r>
        <w:t xml:space="preserve"> be described as a means of illustrating the </w:t>
      </w:r>
      <w:r w:rsidR="00A5076D">
        <w:t>technical and organizational</w:t>
      </w:r>
      <w:r>
        <w:t xml:space="preserve"> operational concept for the system.  This will indicate how the hardware and software will operate and also illustrate the respective roles and responsibilities for each of the major participants in system operation and maintenance.</w:t>
      </w:r>
    </w:p>
    <w:p w:rsidR="00FC4185" w:rsidRDefault="00FC4185" w:rsidP="00814D75">
      <w:r>
        <w:t>The following operational scenarios have been identified:</w:t>
      </w:r>
    </w:p>
    <w:p w:rsidR="00FC4185" w:rsidRDefault="00FC4185" w:rsidP="00814D75">
      <w:pPr>
        <w:pStyle w:val="ListParagraph"/>
        <w:numPr>
          <w:ilvl w:val="0"/>
          <w:numId w:val="2"/>
        </w:numPr>
      </w:pPr>
      <w:r>
        <w:t>Normal routine operating conditions</w:t>
      </w:r>
    </w:p>
    <w:p w:rsidR="001B39FC" w:rsidRPr="00ED10E3" w:rsidRDefault="001B39FC" w:rsidP="00814D75">
      <w:pPr>
        <w:pStyle w:val="ListParagraph"/>
        <w:numPr>
          <w:ilvl w:val="0"/>
          <w:numId w:val="2"/>
        </w:numPr>
      </w:pPr>
      <w:r w:rsidRPr="00ED10E3">
        <w:t>Business Hours</w:t>
      </w:r>
      <w:r>
        <w:t xml:space="preserve"> Operation</w:t>
      </w:r>
    </w:p>
    <w:p w:rsidR="001B39FC" w:rsidRPr="00ED10E3" w:rsidRDefault="001B39FC" w:rsidP="00814D75">
      <w:pPr>
        <w:pStyle w:val="ListParagraph"/>
        <w:numPr>
          <w:ilvl w:val="0"/>
          <w:numId w:val="2"/>
        </w:numPr>
      </w:pPr>
      <w:r>
        <w:t>Off-Peak Period Operation</w:t>
      </w:r>
    </w:p>
    <w:p w:rsidR="001B39FC" w:rsidRPr="00B80CEC" w:rsidRDefault="001B39FC" w:rsidP="00814D75">
      <w:pPr>
        <w:pStyle w:val="ListParagraph"/>
        <w:numPr>
          <w:ilvl w:val="0"/>
          <w:numId w:val="2"/>
        </w:numPr>
      </w:pPr>
      <w:r>
        <w:t xml:space="preserve">Major </w:t>
      </w:r>
      <w:r w:rsidRPr="00B80CEC">
        <w:t>Events</w:t>
      </w:r>
    </w:p>
    <w:p w:rsidR="001B39FC" w:rsidRDefault="001B39FC" w:rsidP="00814D75">
      <w:pPr>
        <w:pStyle w:val="ListParagraph"/>
        <w:numPr>
          <w:ilvl w:val="0"/>
          <w:numId w:val="2"/>
        </w:numPr>
      </w:pPr>
      <w:r>
        <w:t>Minor Incident</w:t>
      </w:r>
    </w:p>
    <w:p w:rsidR="001B39FC" w:rsidRDefault="001B39FC" w:rsidP="00814D75">
      <w:pPr>
        <w:pStyle w:val="ListParagraph"/>
        <w:numPr>
          <w:ilvl w:val="0"/>
          <w:numId w:val="2"/>
        </w:numPr>
      </w:pPr>
      <w:r>
        <w:t>Major Incident</w:t>
      </w:r>
    </w:p>
    <w:p w:rsidR="001B39FC" w:rsidRDefault="001B39FC" w:rsidP="00814D75">
      <w:pPr>
        <w:pStyle w:val="ListParagraph"/>
        <w:numPr>
          <w:ilvl w:val="0"/>
          <w:numId w:val="2"/>
        </w:numPr>
      </w:pPr>
      <w:r>
        <w:t>Maintenance and Failure Scenarios</w:t>
      </w:r>
    </w:p>
    <w:p w:rsidR="00FC4185" w:rsidRDefault="00E77E57" w:rsidP="00814D75">
      <w:r>
        <w:t>Each</w:t>
      </w:r>
      <w:r w:rsidR="00894A68">
        <w:t xml:space="preserve"> of these operational scenarios are described in more detail as follows</w:t>
      </w:r>
    </w:p>
    <w:p w:rsidR="00894A68" w:rsidRDefault="00894A68" w:rsidP="00814D75">
      <w:pPr>
        <w:pStyle w:val="Heading3"/>
      </w:pPr>
      <w:r>
        <w:t>Normal routine operating conditions</w:t>
      </w:r>
    </w:p>
    <w:p w:rsidR="00894A68" w:rsidRDefault="00F46DDF" w:rsidP="00814D75">
      <w:r>
        <w:t>It</w:t>
      </w:r>
      <w:r w:rsidR="00894A68">
        <w:t xml:space="preserve"> is expected that the system will operate under these conditions for the majority of the time.  Under this scenario signal timings are automatically created and applied making use of the hardware and software enabling adaptive traffic signal control.  While the operation of the automated system will be monitored remotely from the </w:t>
      </w:r>
      <w:r w:rsidR="00A12A2B">
        <w:t>City of Ocala</w:t>
      </w:r>
      <w:r w:rsidR="00BF01F0">
        <w:t xml:space="preserve"> </w:t>
      </w:r>
      <w:r w:rsidR="00A12A2B">
        <w:t>T</w:t>
      </w:r>
      <w:r w:rsidR="00894A68">
        <w:t xml:space="preserve">raffic </w:t>
      </w:r>
      <w:r w:rsidR="00A12A2B">
        <w:t>M</w:t>
      </w:r>
      <w:r w:rsidR="00894A68">
        <w:t xml:space="preserve">anagement </w:t>
      </w:r>
      <w:r w:rsidR="00A12A2B">
        <w:t>C</w:t>
      </w:r>
      <w:r w:rsidR="00894A68">
        <w:t>enter</w:t>
      </w:r>
      <w:r w:rsidR="00E26B65">
        <w:t xml:space="preserve"> it</w:t>
      </w:r>
      <w:r w:rsidR="00894A68">
        <w:t xml:space="preserve"> is anticipated that there will be no requirement to in</w:t>
      </w:r>
      <w:r>
        <w:t xml:space="preserve">tervene in system operations. </w:t>
      </w:r>
    </w:p>
    <w:p w:rsidR="00F46DDF" w:rsidRDefault="00F46DDF" w:rsidP="00814D75">
      <w:r>
        <w:t>Normal routine operating conditions can also be subdivided into a number of more detailed scenarios as described below.</w:t>
      </w:r>
    </w:p>
    <w:p w:rsidR="00ED10E3" w:rsidRDefault="00DF5B84" w:rsidP="00A22602">
      <w:pPr>
        <w:pStyle w:val="Heading3"/>
      </w:pPr>
      <w:r>
        <w:t>Peak Periods – Unsaturated Conditions</w:t>
      </w:r>
    </w:p>
    <w:p w:rsidR="00ED10E3" w:rsidRDefault="00ED10E3" w:rsidP="00814D75">
      <w:r>
        <w:t>During typical peak periods (and other periods when traffic volumes are high), the system will select</w:t>
      </w:r>
      <w:r w:rsidR="00FA05F5">
        <w:t xml:space="preserve"> </w:t>
      </w:r>
      <w:r w:rsidR="009A294F">
        <w:t xml:space="preserve">phases </w:t>
      </w:r>
      <w:r>
        <w:t xml:space="preserve">that </w:t>
      </w:r>
      <w:r w:rsidR="009A294F">
        <w:t>minimize delay to all</w:t>
      </w:r>
      <w:r>
        <w:t xml:space="preserve"> movements at all intersections. The system will compare the volumes traveling in each direction, and provide coordination in</w:t>
      </w:r>
      <w:r w:rsidR="009A294F">
        <w:t xml:space="preserve"> both directions</w:t>
      </w:r>
      <w:r>
        <w:t xml:space="preserve">. </w:t>
      </w:r>
      <w:r w:rsidR="009A294F">
        <w:t>T</w:t>
      </w:r>
      <w:r>
        <w:t>he coordination will be implemented in a</w:t>
      </w:r>
      <w:r w:rsidR="009A294F">
        <w:t xml:space="preserve"> </w:t>
      </w:r>
      <w:r>
        <w:t>manner that provides balanced progression as far as p</w:t>
      </w:r>
      <w:r w:rsidR="00A22602">
        <w:t>o</w:t>
      </w:r>
      <w:r>
        <w:t>ssible in the two directions.</w:t>
      </w:r>
    </w:p>
    <w:p w:rsidR="00ED10E3" w:rsidRDefault="00ED10E3" w:rsidP="00814D75">
      <w:r>
        <w:lastRenderedPageBreak/>
        <w:t>Where leading and lagging left turn phases are used, the system will determine the optimal phase</w:t>
      </w:r>
      <w:r w:rsidR="009A294F">
        <w:t xml:space="preserve"> </w:t>
      </w:r>
      <w:r>
        <w:t>sequence in order to provide the best coordination. This would be linked to the direction of offset, such</w:t>
      </w:r>
      <w:r w:rsidR="009A294F">
        <w:t xml:space="preserve"> </w:t>
      </w:r>
      <w:r>
        <w:t>as providing a lagging left turn in the heavy, coordinated direction. If the green time required for a</w:t>
      </w:r>
      <w:r w:rsidR="009A294F">
        <w:t xml:space="preserve"> </w:t>
      </w:r>
      <w:r>
        <w:t>left turn phase is longer</w:t>
      </w:r>
      <w:r w:rsidR="000F25A1">
        <w:t xml:space="preserve"> than</w:t>
      </w:r>
      <w:r>
        <w:t xml:space="preserve"> the time required to service a queue fully occupying the left turn bay, the</w:t>
      </w:r>
      <w:r w:rsidR="009A294F">
        <w:t xml:space="preserve"> </w:t>
      </w:r>
      <w:r>
        <w:t>queue would overflow and block the adjacent lane, the operator will be able to specify the phase to</w:t>
      </w:r>
      <w:r w:rsidR="009A294F">
        <w:t xml:space="preserve"> </w:t>
      </w:r>
      <w:r>
        <w:t>operate twice per cycle in order to avoid queue overflow.</w:t>
      </w:r>
    </w:p>
    <w:p w:rsidR="00ED10E3" w:rsidRDefault="00ED10E3" w:rsidP="00814D75">
      <w:r>
        <w:t>The entire corridor may be set by the operator to operate as one coordinated group, or the system may</w:t>
      </w:r>
      <w:r w:rsidR="009A294F">
        <w:t xml:space="preserve"> </w:t>
      </w:r>
      <w:r>
        <w:t>have the freedom to operate it as one group subject to user-specified criteria, such as volume of traffic in the peak direction</w:t>
      </w:r>
      <w:r w:rsidR="009A294F">
        <w:t xml:space="preserve"> exceeding</w:t>
      </w:r>
      <w:r>
        <w:t xml:space="preserve"> a threshold.</w:t>
      </w:r>
    </w:p>
    <w:p w:rsidR="00ED10E3" w:rsidRDefault="00DF5B84" w:rsidP="00A22602">
      <w:pPr>
        <w:pStyle w:val="Heading3"/>
      </w:pPr>
      <w:r>
        <w:t>Peak Periods – Oversaturated Conditions</w:t>
      </w:r>
    </w:p>
    <w:p w:rsidR="00ED10E3" w:rsidRDefault="00ED10E3" w:rsidP="00814D75">
      <w:r>
        <w:t>During peak periods when one or more intersections are oversaturated, the primary objective of</w:t>
      </w:r>
      <w:r w:rsidR="008C0A8C">
        <w:t xml:space="preserve"> </w:t>
      </w:r>
      <w:r w:rsidR="00E349EE">
        <w:t>t</w:t>
      </w:r>
      <w:r>
        <w:t>he system will be to maximize the throughput along the corridor in the peak direction. The system</w:t>
      </w:r>
      <w:r w:rsidRPr="00ED10E3">
        <w:t xml:space="preserve"> </w:t>
      </w:r>
      <w:r>
        <w:t>will determine the direction with peak flow and provide the maximum bandwidth possible</w:t>
      </w:r>
      <w:r w:rsidR="000E2AEF">
        <w:t xml:space="preserve">. </w:t>
      </w:r>
      <w:r>
        <w:t>This will be subject to user-specified constraints, such as allowable phase</w:t>
      </w:r>
      <w:r w:rsidR="000E2AEF">
        <w:t xml:space="preserve"> </w:t>
      </w:r>
      <w:r>
        <w:t>sequences, and minimum and maximum phase times.</w:t>
      </w:r>
      <w:r w:rsidR="000E2AEF">
        <w:t xml:space="preserve"> </w:t>
      </w:r>
      <w:r>
        <w:t>As described in the unsaturated peak description, phase sequence of lead-lag phases, and the operation</w:t>
      </w:r>
      <w:r w:rsidR="000E2AEF">
        <w:t xml:space="preserve"> </w:t>
      </w:r>
      <w:r>
        <w:t>of left turn phases will be determined by the system. The entire corridor may be set by</w:t>
      </w:r>
      <w:r w:rsidR="000E2AEF">
        <w:t xml:space="preserve"> </w:t>
      </w:r>
      <w:r>
        <w:t>the operator to operate as one coordinated group, or the system may have the freedom to operate it as</w:t>
      </w:r>
      <w:r w:rsidR="000E2AEF">
        <w:t xml:space="preserve"> </w:t>
      </w:r>
      <w:r>
        <w:t>one group subject to user-specified criteria, such as similar required cycle lengths in different parts of the corridor are similar or the volume of traffic in the peak direction exceeds a threshold.</w:t>
      </w:r>
    </w:p>
    <w:p w:rsidR="00ED10E3" w:rsidRPr="00ED10E3" w:rsidRDefault="00DF5B84" w:rsidP="00910760">
      <w:pPr>
        <w:pStyle w:val="Heading3"/>
      </w:pPr>
      <w:r w:rsidRPr="00ED10E3">
        <w:t>Business Hours</w:t>
      </w:r>
      <w:r>
        <w:t xml:space="preserve"> Operation</w:t>
      </w:r>
    </w:p>
    <w:p w:rsidR="00ED10E3" w:rsidRDefault="00ED10E3" w:rsidP="00814D75">
      <w:r w:rsidRPr="00ED10E3">
        <w:t xml:space="preserve">During business hours, there will be two separate but complementary objectives: select </w:t>
      </w:r>
      <w:r w:rsidR="000E2AEF">
        <w:t xml:space="preserve">signal timings </w:t>
      </w:r>
      <w:r w:rsidRPr="00ED10E3">
        <w:t>that ensure all movements at all intersections are accommodated equitably, while providing reasonable</w:t>
      </w:r>
      <w:r w:rsidR="00B80CEC">
        <w:t xml:space="preserve"> </w:t>
      </w:r>
      <w:r w:rsidRPr="00ED10E3">
        <w:t xml:space="preserve">coordination in both directions. </w:t>
      </w:r>
    </w:p>
    <w:p w:rsidR="00ED10E3" w:rsidRPr="00ED10E3" w:rsidRDefault="009006AE" w:rsidP="00910760">
      <w:pPr>
        <w:pStyle w:val="Heading3"/>
      </w:pPr>
      <w:r>
        <w:t>Off-Peak Period Operation</w:t>
      </w:r>
    </w:p>
    <w:p w:rsidR="000E2AEF" w:rsidRDefault="00ED10E3" w:rsidP="00814D75">
      <w:r w:rsidRPr="00ED10E3">
        <w:t>During early mornings, evenings and parts of the weekends when traffic is lighter than during the</w:t>
      </w:r>
      <w:r w:rsidR="000E2AEF">
        <w:t xml:space="preserve"> </w:t>
      </w:r>
      <w:r w:rsidRPr="00ED10E3">
        <w:t xml:space="preserve">business hours, the coordination objectives will be similar to the business hours, although </w:t>
      </w:r>
      <w:r w:rsidR="000E2AEF">
        <w:t xml:space="preserve">shorter green times </w:t>
      </w:r>
      <w:r w:rsidRPr="00ED10E3">
        <w:t xml:space="preserve">may be applicable. If there </w:t>
      </w:r>
      <w:r w:rsidR="000E2AEF">
        <w:t xml:space="preserve">are green times that </w:t>
      </w:r>
      <w:r w:rsidRPr="00ED10E3">
        <w:t>would provide good two-way progression</w:t>
      </w:r>
      <w:r w:rsidR="000E2AEF">
        <w:t xml:space="preserve"> </w:t>
      </w:r>
      <w:r w:rsidRPr="00ED10E3">
        <w:t>and accommodate all movements at all intersections equitably, but cannot accommodate all pedestrian</w:t>
      </w:r>
      <w:r w:rsidR="000E2AEF">
        <w:t xml:space="preserve"> </w:t>
      </w:r>
      <w:r w:rsidRPr="00ED10E3">
        <w:t xml:space="preserve">movements on all phases and stay in coordination, the system will allow </w:t>
      </w:r>
      <w:r w:rsidR="000E2AEF">
        <w:t>shorter green times</w:t>
      </w:r>
      <w:r w:rsidRPr="00ED10E3">
        <w:t xml:space="preserve"> through</w:t>
      </w:r>
      <w:r w:rsidR="00B80CEC">
        <w:t xml:space="preserve"> </w:t>
      </w:r>
      <w:r w:rsidRPr="00ED10E3">
        <w:t xml:space="preserve">the following actions. </w:t>
      </w:r>
    </w:p>
    <w:p w:rsidR="00ED10E3" w:rsidRDefault="00ED10E3" w:rsidP="00814D75">
      <w:r w:rsidRPr="00ED10E3">
        <w:t>If protected/permitted left turn phasing is in operation, the protected phase can</w:t>
      </w:r>
      <w:r w:rsidR="000E2AEF">
        <w:t xml:space="preserve"> </w:t>
      </w:r>
      <w:r w:rsidRPr="00ED10E3">
        <w:t>be omitted under user-specified conditions, such as very light volume or short queue lengths (determined</w:t>
      </w:r>
      <w:r w:rsidR="000E2AEF">
        <w:t xml:space="preserve"> </w:t>
      </w:r>
      <w:r w:rsidRPr="00ED10E3">
        <w:t>by detector logic).</w:t>
      </w:r>
      <w:r w:rsidR="000E2AEF">
        <w:t xml:space="preserve"> </w:t>
      </w:r>
      <w:r w:rsidRPr="00ED10E3">
        <w:t>The maximum green time may be set lower than the sum of pedestrian walk and</w:t>
      </w:r>
      <w:r w:rsidR="000E2AEF">
        <w:t xml:space="preserve"> </w:t>
      </w:r>
      <w:r w:rsidRPr="00ED10E3">
        <w:t>clearance times, and still allow the pedestrian phase to operate by extending the green time when</w:t>
      </w:r>
      <w:r w:rsidR="000E2AEF">
        <w:t xml:space="preserve"> </w:t>
      </w:r>
      <w:r w:rsidRPr="00ED10E3">
        <w:t>necessary without throwing the system out of coordination.</w:t>
      </w:r>
    </w:p>
    <w:p w:rsidR="00ED10E3" w:rsidRPr="00ED10E3" w:rsidRDefault="00ED10E3" w:rsidP="00814D75">
      <w:r w:rsidRPr="00ED10E3">
        <w:lastRenderedPageBreak/>
        <w:t>During normal weekend traffic conditions, the system may operate in the same manner as the business</w:t>
      </w:r>
      <w:r w:rsidR="000E2AEF">
        <w:t xml:space="preserve"> </w:t>
      </w:r>
      <w:r w:rsidRPr="00ED10E3">
        <w:t>hours or as the off-peak periods.</w:t>
      </w:r>
    </w:p>
    <w:p w:rsidR="00894A68" w:rsidRPr="00B80CEC" w:rsidRDefault="009006AE" w:rsidP="00910760">
      <w:pPr>
        <w:pStyle w:val="Heading3"/>
      </w:pPr>
      <w:r>
        <w:t xml:space="preserve">Major </w:t>
      </w:r>
      <w:r w:rsidR="00B80CEC" w:rsidRPr="00B80CEC">
        <w:t>Events</w:t>
      </w:r>
    </w:p>
    <w:p w:rsidR="008C0A8C" w:rsidRDefault="00646DD7" w:rsidP="00814D75">
      <w:r>
        <w:t xml:space="preserve">For </w:t>
      </w:r>
      <w:r w:rsidR="00894A68">
        <w:t>this scenario it is assumed that a special event such as a sporting event is taking place requiring special traffic signal timings and traffic handling be applied.  In this case the</w:t>
      </w:r>
      <w:r w:rsidR="008346B5">
        <w:t xml:space="preserve"> </w:t>
      </w:r>
      <w:r w:rsidR="006604C9">
        <w:t xml:space="preserve">City of Ocala </w:t>
      </w:r>
      <w:r w:rsidR="00E26B65">
        <w:t xml:space="preserve">Traffic Division </w:t>
      </w:r>
      <w:r w:rsidR="00894A68">
        <w:t xml:space="preserve">staff will </w:t>
      </w:r>
      <w:r w:rsidR="00A704D3" w:rsidRPr="00A704D3">
        <w:t>adjust the time between green waves</w:t>
      </w:r>
      <w:r w:rsidR="00894A68">
        <w:t xml:space="preserve">.  The effect on traffic will be monitored making use of the sensors in the corridor and traffic data will be relayed back to the </w:t>
      </w:r>
      <w:r w:rsidR="006604C9">
        <w:t>City of Ocala T</w:t>
      </w:r>
      <w:r w:rsidR="00894A68">
        <w:t xml:space="preserve">raffic </w:t>
      </w:r>
      <w:r w:rsidR="006604C9">
        <w:t>M</w:t>
      </w:r>
      <w:r w:rsidR="00894A68">
        <w:t xml:space="preserve">anagement </w:t>
      </w:r>
      <w:r w:rsidR="006604C9">
        <w:t>C</w:t>
      </w:r>
      <w:r w:rsidR="00894A68">
        <w:t xml:space="preserve">enter to confirm the effectiveness of the timings and strategies being applied.  </w:t>
      </w:r>
    </w:p>
    <w:p w:rsidR="00ED10E3" w:rsidRDefault="00ED10E3" w:rsidP="00814D75">
      <w:r>
        <w:t>During major events, the traffic characteristics are often similar to the peak periods, either oversaturated</w:t>
      </w:r>
      <w:r w:rsidR="008346B5">
        <w:t xml:space="preserve"> </w:t>
      </w:r>
      <w:r>
        <w:t xml:space="preserve">or unsaturated. The system will behave in a similar fashion to those periods, and </w:t>
      </w:r>
      <w:r w:rsidR="008346B5">
        <w:t xml:space="preserve">data from </w:t>
      </w:r>
      <w:r>
        <w:t>the detection system</w:t>
      </w:r>
      <w:r w:rsidR="008346B5">
        <w:t xml:space="preserve"> </w:t>
      </w:r>
      <w:r>
        <w:t>will determine whether unsaturated or oversaturated conditions prevail. If there is heavily directional</w:t>
      </w:r>
      <w:r w:rsidR="008346B5">
        <w:t xml:space="preserve"> </w:t>
      </w:r>
      <w:r>
        <w:t>traffic before or after an event, the system will determine the predominant direction and coordinate</w:t>
      </w:r>
      <w:r w:rsidR="008346B5">
        <w:t xml:space="preserve"> </w:t>
      </w:r>
      <w:r>
        <w:t xml:space="preserve">accordingly, with an appropriate </w:t>
      </w:r>
      <w:r w:rsidR="008346B5">
        <w:t xml:space="preserve">green times and </w:t>
      </w:r>
      <w:r>
        <w:t>offset</w:t>
      </w:r>
      <w:r w:rsidR="008346B5">
        <w:t>s</w:t>
      </w:r>
      <w:r>
        <w:t>. If the event traffic is not as heavy as peak</w:t>
      </w:r>
      <w:r w:rsidR="008346B5">
        <w:t xml:space="preserve"> </w:t>
      </w:r>
      <w:r>
        <w:t xml:space="preserve">hours, but the traffic on the corridor is still highly directional, then the system will recognize this </w:t>
      </w:r>
      <w:r w:rsidR="008346B5">
        <w:t xml:space="preserve">and </w:t>
      </w:r>
      <w:r>
        <w:t>provide</w:t>
      </w:r>
      <w:r w:rsidR="008346B5">
        <w:t xml:space="preserve"> </w:t>
      </w:r>
      <w:r>
        <w:t xml:space="preserve">coordination predominantly in the heaviest direction, even though the </w:t>
      </w:r>
      <w:r w:rsidR="008346B5">
        <w:t>green times</w:t>
      </w:r>
      <w:r>
        <w:t xml:space="preserve"> may be similar to</w:t>
      </w:r>
      <w:r w:rsidR="008346B5">
        <w:t xml:space="preserve"> </w:t>
      </w:r>
      <w:r>
        <w:t>business hours (with balanced flows)</w:t>
      </w:r>
      <w:r w:rsidR="008346B5">
        <w:t xml:space="preserve"> green times</w:t>
      </w:r>
      <w:r>
        <w:t>.</w:t>
      </w:r>
    </w:p>
    <w:p w:rsidR="00ED10E3" w:rsidRDefault="00ED10E3" w:rsidP="00814D75">
      <w:r>
        <w:t>The entire corridor may be set by the operator to operate as one or more coordinated groups under</w:t>
      </w:r>
      <w:r w:rsidR="008346B5">
        <w:t xml:space="preserve"> </w:t>
      </w:r>
      <w:r>
        <w:t>this condition, or the system may have the freedom to operate it as one or more groups subject to</w:t>
      </w:r>
      <w:r w:rsidR="008346B5">
        <w:t xml:space="preserve"> user </w:t>
      </w:r>
      <w:r>
        <w:t>specified</w:t>
      </w:r>
      <w:r w:rsidR="008346B5">
        <w:t xml:space="preserve"> </w:t>
      </w:r>
      <w:r>
        <w:t xml:space="preserve">criteria, such as similar required </w:t>
      </w:r>
      <w:r w:rsidR="008346B5">
        <w:t xml:space="preserve">green times </w:t>
      </w:r>
      <w:r>
        <w:t>in different parts of the corridor or</w:t>
      </w:r>
      <w:r w:rsidR="008346B5">
        <w:t xml:space="preserve"> </w:t>
      </w:r>
      <w:r>
        <w:t>the volume of traffic at key locations exceeds a threshold.</w:t>
      </w:r>
    </w:p>
    <w:p w:rsidR="00894A68" w:rsidRDefault="00B80CEC" w:rsidP="00814D75">
      <w:pPr>
        <w:pStyle w:val="Heading3"/>
      </w:pPr>
      <w:r>
        <w:t>Minor Incident</w:t>
      </w:r>
    </w:p>
    <w:p w:rsidR="00894A68" w:rsidRDefault="00894A68" w:rsidP="00814D75">
      <w:r w:rsidRPr="00894A68">
        <w:t>Under the auspices of this scenario it is assumed that a minor incident has occurred along the corridor</w:t>
      </w:r>
      <w:r>
        <w:t xml:space="preserve">.  This is defined as a traffic incident that is not severe enough to require </w:t>
      </w:r>
      <w:r w:rsidR="006604C9">
        <w:t>a l</w:t>
      </w:r>
      <w:r>
        <w:t>ane closure but is of such significance that traffic conditions have been affected along the corridor</w:t>
      </w:r>
      <w:r w:rsidR="006604C9">
        <w:t>,</w:t>
      </w:r>
      <w:r>
        <w:t xml:space="preserve"> for example a minor vehicle collision or a stalled vehicle.  In this scenario it is expected that the automated traffic control system will be able to manage the signal timings automatically with the operation of the system being monitored remotely at the </w:t>
      </w:r>
      <w:r w:rsidR="006604C9">
        <w:t xml:space="preserve">City of Ocala </w:t>
      </w:r>
      <w:r w:rsidR="00A726A9">
        <w:t>Traffic Management Center.</w:t>
      </w:r>
    </w:p>
    <w:p w:rsidR="00ED10E3" w:rsidRDefault="001B39FC" w:rsidP="00814D75">
      <w:pPr>
        <w:pStyle w:val="Heading3"/>
      </w:pPr>
      <w:r>
        <w:t>Major Incident</w:t>
      </w:r>
    </w:p>
    <w:p w:rsidR="00ED10E3" w:rsidRDefault="00ED10E3" w:rsidP="00814D75">
      <w:r w:rsidRPr="00B80CEC">
        <w:t xml:space="preserve">When a major incident occurs on </w:t>
      </w:r>
      <w:r w:rsidR="00E26B65">
        <w:t xml:space="preserve">I-75 or </w:t>
      </w:r>
      <w:r w:rsidR="001155E3">
        <w:t xml:space="preserve">SR </w:t>
      </w:r>
      <w:r w:rsidR="00E26B65">
        <w:t>200</w:t>
      </w:r>
      <w:r w:rsidRPr="00B80CEC">
        <w:t>, or at a location</w:t>
      </w:r>
      <w:r w:rsidR="00A726A9">
        <w:t xml:space="preserve"> along the corridor</w:t>
      </w:r>
      <w:r w:rsidRPr="00B80CEC">
        <w:t>, the traffic</w:t>
      </w:r>
      <w:r w:rsidR="009F1D83">
        <w:t xml:space="preserve"> </w:t>
      </w:r>
      <w:r w:rsidRPr="00B80CEC">
        <w:t>on</w:t>
      </w:r>
      <w:r w:rsidR="009F1D83">
        <w:t xml:space="preserve"> the corridor </w:t>
      </w:r>
      <w:r w:rsidRPr="00B80CEC">
        <w:t>will change in a manner that is difficult to predict, and the response required of</w:t>
      </w:r>
      <w:r w:rsidR="009F1D83">
        <w:t xml:space="preserve"> </w:t>
      </w:r>
      <w:r w:rsidRPr="00B80CEC">
        <w:t>the system will vary depending on the time of day, day of week and the current traffic conditions at the</w:t>
      </w:r>
      <w:r w:rsidR="009F1D83">
        <w:t xml:space="preserve"> </w:t>
      </w:r>
      <w:r w:rsidRPr="00B80CEC">
        <w:t>time the incident occurs. The system will detect any increase in traffic volume and take the following</w:t>
      </w:r>
      <w:r w:rsidR="009F1D83">
        <w:t xml:space="preserve"> </w:t>
      </w:r>
      <w:r w:rsidRPr="00B80CEC">
        <w:t xml:space="preserve">action. If the </w:t>
      </w:r>
      <w:r w:rsidR="00FC424B">
        <w:t xml:space="preserve">incident occurs at times of higher traffic volumes, green times will incresease </w:t>
      </w:r>
      <w:r w:rsidR="009F1D83">
        <w:t xml:space="preserve">in </w:t>
      </w:r>
      <w:r w:rsidRPr="00B80CEC">
        <w:t>order to continue to accommodate all</w:t>
      </w:r>
      <w:r w:rsidR="009F1D83">
        <w:t xml:space="preserve"> </w:t>
      </w:r>
      <w:r w:rsidRPr="00B80CEC">
        <w:t>movements at all intersections, but only up to the maximum permitted</w:t>
      </w:r>
      <w:r w:rsidR="009F1D83">
        <w:t xml:space="preserve"> </w:t>
      </w:r>
      <w:r w:rsidRPr="00B80CEC">
        <w:t xml:space="preserve">by the operator. If the diverted traffic results in a </w:t>
      </w:r>
      <w:r w:rsidRPr="00B80CEC">
        <w:lastRenderedPageBreak/>
        <w:t>change in the balance of the direction of the traffic on</w:t>
      </w:r>
      <w:r w:rsidR="009F1D83">
        <w:t xml:space="preserve"> </w:t>
      </w:r>
      <w:r w:rsidRPr="00B80CEC">
        <w:t>the corridor, the progression will be changed to match the traffic. Typically the result of these actions</w:t>
      </w:r>
      <w:r w:rsidR="009F1D83">
        <w:t xml:space="preserve"> </w:t>
      </w:r>
      <w:r w:rsidRPr="00B80CEC">
        <w:t>will be to increase</w:t>
      </w:r>
      <w:r w:rsidR="009F1D83">
        <w:t xml:space="preserve"> certain green times</w:t>
      </w:r>
      <w:r w:rsidRPr="00B80CEC">
        <w:t xml:space="preserve"> and provide a wide progression bandwidth in the direction of the</w:t>
      </w:r>
      <w:r w:rsidR="009F1D83">
        <w:t xml:space="preserve"> </w:t>
      </w:r>
      <w:r w:rsidRPr="00B80CEC">
        <w:t xml:space="preserve">diverted traffic. </w:t>
      </w:r>
      <w:r w:rsidR="009F1D83">
        <w:t>H</w:t>
      </w:r>
      <w:r w:rsidRPr="00B80CEC">
        <w:t>owever, if the incident occurs at times of lower overall traffic volumes, and it does</w:t>
      </w:r>
      <w:r w:rsidR="009F1D83">
        <w:t xml:space="preserve"> </w:t>
      </w:r>
      <w:r w:rsidRPr="00B80CEC">
        <w:t>not result in oversaturated conditions on the corridor, the result may be that the system mimics a typical</w:t>
      </w:r>
      <w:r w:rsidR="001F089A">
        <w:t xml:space="preserve"> </w:t>
      </w:r>
      <w:r w:rsidRPr="00B80CEC">
        <w:t>peak pattern or business hours pattern.</w:t>
      </w:r>
    </w:p>
    <w:p w:rsidR="00ED10E3" w:rsidRPr="00B80CEC" w:rsidRDefault="00ED10E3" w:rsidP="00814D75">
      <w:r w:rsidRPr="00B80CEC">
        <w:t>This type of incident will typically not result in a uniform increase in traffic in one direction for the entire</w:t>
      </w:r>
      <w:r w:rsidR="009F1D83">
        <w:t xml:space="preserve"> </w:t>
      </w:r>
      <w:r w:rsidRPr="00B80CEC">
        <w:t>length of the corridor. Therefore, it is expected that the response of the system will be different in</w:t>
      </w:r>
      <w:r w:rsidR="001F089A">
        <w:t xml:space="preserve"> each section </w:t>
      </w:r>
      <w:r w:rsidRPr="00B80CEC">
        <w:t>of the corridor, depending</w:t>
      </w:r>
      <w:r w:rsidR="001F089A">
        <w:t xml:space="preserve"> </w:t>
      </w:r>
      <w:r w:rsidRPr="00B80CEC">
        <w:t xml:space="preserve">on the location, nature and time of day of the incident. The architecture of the system will allow </w:t>
      </w:r>
      <w:r w:rsidR="001F089A">
        <w:t xml:space="preserve">each section of the </w:t>
      </w:r>
      <w:r w:rsidRPr="00B80CEC">
        <w:t>system to respond independently but in a consistent</w:t>
      </w:r>
      <w:r w:rsidR="001F089A">
        <w:t xml:space="preserve"> </w:t>
      </w:r>
      <w:r w:rsidRPr="00B80CEC">
        <w:t>manner during incidents.</w:t>
      </w:r>
    </w:p>
    <w:p w:rsidR="00FC4185" w:rsidRDefault="00D9557D" w:rsidP="00910760">
      <w:pPr>
        <w:pStyle w:val="Heading2"/>
      </w:pPr>
      <w:bookmarkStart w:id="45" w:name="_Toc373683906"/>
      <w:r>
        <w:t xml:space="preserve">   </w:t>
      </w:r>
      <w:r w:rsidR="009006AE">
        <w:t>Failure Scenarios</w:t>
      </w:r>
      <w:bookmarkEnd w:id="45"/>
    </w:p>
    <w:p w:rsidR="00773BD0" w:rsidRDefault="00773BD0" w:rsidP="00814D75">
      <w:r>
        <w:t>A number of system failure scenarios have been defined as follows:</w:t>
      </w:r>
    </w:p>
    <w:p w:rsidR="00ED10E3" w:rsidRPr="004A166F" w:rsidRDefault="009006AE" w:rsidP="00910760">
      <w:pPr>
        <w:pStyle w:val="Heading3"/>
      </w:pPr>
      <w:r w:rsidRPr="004A166F">
        <w:t>Detector Failure</w:t>
      </w:r>
    </w:p>
    <w:p w:rsidR="00ED10E3" w:rsidRDefault="00ED10E3" w:rsidP="00814D75">
      <w:r>
        <w:t>Detector reliability is a very important part of successful adaptive operation. The system will recognize</w:t>
      </w:r>
      <w:r w:rsidR="00A24396">
        <w:t xml:space="preserve"> </w:t>
      </w:r>
      <w:r>
        <w:t>a detector failure and take appropriate action to accommodate the missing data. For a local detector</w:t>
      </w:r>
      <w:r w:rsidR="001F089A">
        <w:t xml:space="preserve"> </w:t>
      </w:r>
      <w:r>
        <w:t>failure, the local controller will place a soft recall or maximum recall (to be user-specified) on the</w:t>
      </w:r>
      <w:r w:rsidR="001F089A">
        <w:t xml:space="preserve"> </w:t>
      </w:r>
      <w:r>
        <w:t>appropriate phase, and issue an alarm. For a detector that influences the adaptive operation (e.g.,</w:t>
      </w:r>
      <w:r w:rsidR="001F089A">
        <w:t xml:space="preserve"> </w:t>
      </w:r>
      <w:r>
        <w:t>a system detector), the system will use data from an alternate (user-specified) detector, such as in an</w:t>
      </w:r>
      <w:r w:rsidR="001F089A">
        <w:t xml:space="preserve"> </w:t>
      </w:r>
      <w:r>
        <w:t>adjacent lane or at an appropriate upstream or downstream location. If the number of detector failures</w:t>
      </w:r>
      <w:r w:rsidR="001F089A">
        <w:t xml:space="preserve"> </w:t>
      </w:r>
      <w:r>
        <w:t>within a specified group exceeds a user-specified threshold, the system will cease adaptive operation</w:t>
      </w:r>
      <w:r w:rsidR="001F089A">
        <w:t xml:space="preserve"> </w:t>
      </w:r>
      <w:r>
        <w:t>and go to a fallback mode of time-of-day operation or free operation. The fallback mode will be</w:t>
      </w:r>
      <w:r w:rsidR="001F089A">
        <w:t xml:space="preserve"> </w:t>
      </w:r>
      <w:r>
        <w:t xml:space="preserve">specified by the user based on location and time of </w:t>
      </w:r>
      <w:r w:rsidR="00A24396">
        <w:t>day. All</w:t>
      </w:r>
      <w:r>
        <w:t xml:space="preserve"> detector failure alarms will be automatically transmitted to maintenance and operations staff </w:t>
      </w:r>
      <w:r w:rsidR="001F089A">
        <w:t xml:space="preserve">at the </w:t>
      </w:r>
      <w:r w:rsidR="00FC424B">
        <w:t xml:space="preserve">City of Ocala </w:t>
      </w:r>
      <w:r w:rsidR="000F25A1">
        <w:t xml:space="preserve"> </w:t>
      </w:r>
      <w:r w:rsidR="00A726A9">
        <w:t>Traffic Management Center</w:t>
      </w:r>
      <w:r w:rsidR="001F089A">
        <w:t xml:space="preserve"> </w:t>
      </w:r>
      <w:r>
        <w:t>for</w:t>
      </w:r>
      <w:r w:rsidR="001F089A">
        <w:t xml:space="preserve"> </w:t>
      </w:r>
      <w:r>
        <w:t>appropriate attention.</w:t>
      </w:r>
    </w:p>
    <w:p w:rsidR="00ED10E3" w:rsidRDefault="009006AE" w:rsidP="00910760">
      <w:pPr>
        <w:pStyle w:val="Heading3"/>
      </w:pPr>
      <w:r>
        <w:t>Communication Failure</w:t>
      </w:r>
    </w:p>
    <w:p w:rsidR="00ED10E3" w:rsidRDefault="00861D62" w:rsidP="00814D75">
      <w:r>
        <w:t>C</w:t>
      </w:r>
      <w:r w:rsidR="00ED10E3">
        <w:t>ommunications failures will have varying effects on the</w:t>
      </w:r>
      <w:r>
        <w:t xml:space="preserve"> </w:t>
      </w:r>
      <w:r w:rsidR="00ED10E3">
        <w:t>operation</w:t>
      </w:r>
      <w:r>
        <w:t xml:space="preserve"> of the system</w:t>
      </w:r>
      <w:r w:rsidR="00ED10E3">
        <w:t>. If a communication failure prevents the adaptive system from continuing to control one or</w:t>
      </w:r>
      <w:r>
        <w:t xml:space="preserve"> </w:t>
      </w:r>
      <w:r w:rsidR="00ED10E3">
        <w:t>more intersections within a defined group, all signals within the group will revert to an appropriate,</w:t>
      </w:r>
      <w:r>
        <w:t xml:space="preserve"> </w:t>
      </w:r>
      <w:r w:rsidR="00ED10E3">
        <w:t>user-specified fallback mode of operation, either time-of-day operation or free operation. The fallback</w:t>
      </w:r>
      <w:r>
        <w:t xml:space="preserve"> </w:t>
      </w:r>
      <w:r w:rsidR="00ED10E3">
        <w:t>mode will be specified by</w:t>
      </w:r>
      <w:r>
        <w:t xml:space="preserve"> </w:t>
      </w:r>
      <w:r w:rsidR="00A24396">
        <w:t>the user</w:t>
      </w:r>
      <w:r>
        <w:t xml:space="preserve"> based </w:t>
      </w:r>
      <w:r w:rsidR="00ED10E3">
        <w:t>on location and time of day.</w:t>
      </w:r>
      <w:r>
        <w:t xml:space="preserve"> </w:t>
      </w:r>
      <w:r w:rsidR="00ED10E3">
        <w:t xml:space="preserve">All communication failure alarms will be automatically transmitted to </w:t>
      </w:r>
      <w:r w:rsidR="006F6FD1">
        <w:t xml:space="preserve">the </w:t>
      </w:r>
      <w:r w:rsidR="00FC424B">
        <w:t xml:space="preserve">City of Ocala </w:t>
      </w:r>
      <w:r w:rsidR="000F25A1">
        <w:t xml:space="preserve"> </w:t>
      </w:r>
      <w:r w:rsidR="00A726A9">
        <w:t>Traffic Management Center</w:t>
      </w:r>
      <w:r>
        <w:t xml:space="preserve"> </w:t>
      </w:r>
      <w:r w:rsidR="00ED10E3">
        <w:t>for appropriate attention.</w:t>
      </w:r>
    </w:p>
    <w:p w:rsidR="00ED10E3" w:rsidRDefault="009006AE" w:rsidP="00910760">
      <w:pPr>
        <w:pStyle w:val="Heading3"/>
      </w:pPr>
      <w:r>
        <w:t>Adaptive System Failure</w:t>
      </w:r>
    </w:p>
    <w:p w:rsidR="00ED10E3" w:rsidRDefault="00ED10E3" w:rsidP="00814D75">
      <w:r>
        <w:t>There are two</w:t>
      </w:r>
      <w:r w:rsidR="00861D62">
        <w:t xml:space="preserve"> possible</w:t>
      </w:r>
      <w:r>
        <w:t xml:space="preserve"> types of adaptive system failures: failure of the server or equipment that operates the</w:t>
      </w:r>
      <w:r w:rsidR="00861D62">
        <w:t xml:space="preserve"> </w:t>
      </w:r>
      <w:r>
        <w:t>adaptive algorithms; and inability of the adaptive algorithms to accommodate current traffic conditions.</w:t>
      </w:r>
      <w:r w:rsidR="00861D62">
        <w:t xml:space="preserve"> </w:t>
      </w:r>
      <w:r>
        <w:t>If the equipment that operates the adaptive algorithms fails, the system will recognize the failure and</w:t>
      </w:r>
      <w:r w:rsidR="00861D62">
        <w:t xml:space="preserve"> </w:t>
      </w:r>
      <w:r>
        <w:t xml:space="preserve">place the operation in an appropriate, user-specified </w:t>
      </w:r>
      <w:r>
        <w:lastRenderedPageBreak/>
        <w:t>fallback mode, either time-of-day operation or free</w:t>
      </w:r>
      <w:r w:rsidR="00861D62">
        <w:t xml:space="preserve"> </w:t>
      </w:r>
      <w:r>
        <w:t>operation. The fallback mode will be specified by the user based and time of day.</w:t>
      </w:r>
    </w:p>
    <w:p w:rsidR="00ED10E3" w:rsidRDefault="00ED10E3" w:rsidP="00814D75">
      <w:r>
        <w:t>The adaptive system</w:t>
      </w:r>
      <w:r w:rsidR="00861D62">
        <w:t xml:space="preserve"> will make </w:t>
      </w:r>
      <w:r>
        <w:t xml:space="preserve">its decisions based largely on detector </w:t>
      </w:r>
      <w:r w:rsidR="00861D62">
        <w:t>data</w:t>
      </w:r>
      <w:r>
        <w:t>. Occasionally, as the</w:t>
      </w:r>
      <w:r w:rsidR="00861D62">
        <w:t xml:space="preserve"> </w:t>
      </w:r>
      <w:r>
        <w:t>result of an incident or other event outside the control of the system and outside the area covered by</w:t>
      </w:r>
      <w:r w:rsidR="00861D62">
        <w:t xml:space="preserve"> </w:t>
      </w:r>
      <w:r>
        <w:t>the</w:t>
      </w:r>
      <w:r w:rsidR="00861D62">
        <w:t xml:space="preserve"> </w:t>
      </w:r>
      <w:r>
        <w:t>system, congestion will propagate back into the adaptive control area and the measured traffic</w:t>
      </w:r>
      <w:r w:rsidR="00861D62">
        <w:t xml:space="preserve"> </w:t>
      </w:r>
      <w:r>
        <w:t>conditions will be outside the range of data that can be processed by the system. In locations where</w:t>
      </w:r>
      <w:r w:rsidR="00861D62">
        <w:t xml:space="preserve"> </w:t>
      </w:r>
      <w:r>
        <w:t>this is likely to occur, the intersection detectors, or queue detectors installed specifically for this purpose,</w:t>
      </w:r>
      <w:r w:rsidR="00861D62">
        <w:t xml:space="preserve"> </w:t>
      </w:r>
      <w:r>
        <w:t>will measure increased occupancy. In such cases, when user-specified signal timing and detector</w:t>
      </w:r>
      <w:r w:rsidR="00861D62">
        <w:t xml:space="preserve"> </w:t>
      </w:r>
      <w:r>
        <w:t>occupancy conditions are met, the system will recognize that its response to the input data may not</w:t>
      </w:r>
      <w:r w:rsidR="00861D62">
        <w:t xml:space="preserve"> </w:t>
      </w:r>
      <w:r>
        <w:t>be appropriate, and it will revert to an appropriate, user-specified fallback mode, either time-of-day</w:t>
      </w:r>
      <w:r w:rsidR="00861D62">
        <w:t xml:space="preserve"> </w:t>
      </w:r>
      <w:r>
        <w:t>operation or free operation. The fallback mode will be specified by the user based and time of day.</w:t>
      </w:r>
    </w:p>
    <w:p w:rsidR="00A22602" w:rsidRDefault="00620A03" w:rsidP="00A22602">
      <w:r w:rsidRPr="00620A03">
        <w:t xml:space="preserve">All adaptive system failure alarms will be automatically and immediately transmitted to </w:t>
      </w:r>
      <w:r w:rsidR="00935FC8">
        <w:t xml:space="preserve">the City of Ocala </w:t>
      </w:r>
      <w:r w:rsidRPr="00620A03">
        <w:t xml:space="preserve"> </w:t>
      </w:r>
      <w:r w:rsidR="00A726A9">
        <w:t xml:space="preserve">Traffic Management Center </w:t>
      </w:r>
      <w:r w:rsidRPr="00620A03">
        <w:t>operator for appropriate attention.</w:t>
      </w:r>
    </w:p>
    <w:p w:rsidR="00E26B65" w:rsidRDefault="00E26B65" w:rsidP="00A22602">
      <w:pPr>
        <w:rPr>
          <w:b/>
          <w:sz w:val="26"/>
          <w:szCs w:val="26"/>
        </w:rPr>
      </w:pPr>
      <w:r>
        <w:rPr>
          <w:b/>
          <w:sz w:val="26"/>
          <w:szCs w:val="26"/>
        </w:rPr>
        <w:t>Equipment Failure</w:t>
      </w:r>
    </w:p>
    <w:p w:rsidR="000854D4" w:rsidRDefault="00F82C32" w:rsidP="00814D75">
      <w:pPr>
        <w:rPr>
          <w:rFonts w:eastAsiaTheme="majorEastAsia"/>
        </w:rPr>
      </w:pPr>
      <w:r w:rsidRPr="00F82C32">
        <w:t>Equipment failure can have varying effects</w:t>
      </w:r>
      <w:r w:rsidR="00E26B65">
        <w:t xml:space="preserve"> on the operation of the system. Systems monitoring and reporting will ensure equipment failures are detected and addressed in a timely and safe manner. User specified fallback modes will prevent unwanted consequences and actions when equipment malfunctions  occur.</w:t>
      </w:r>
    </w:p>
    <w:p w:rsidR="000854D4" w:rsidRDefault="000854D4" w:rsidP="00814D75">
      <w:pPr>
        <w:rPr>
          <w:rFonts w:eastAsiaTheme="majorEastAsia"/>
        </w:rPr>
      </w:pPr>
    </w:p>
    <w:p w:rsidR="000854D4" w:rsidRDefault="000854D4" w:rsidP="00814D75">
      <w:pPr>
        <w:rPr>
          <w:rFonts w:eastAsiaTheme="majorEastAsia"/>
        </w:rPr>
      </w:pPr>
    </w:p>
    <w:p w:rsidR="000854D4" w:rsidRDefault="000854D4" w:rsidP="00814D75">
      <w:pPr>
        <w:rPr>
          <w:rFonts w:eastAsiaTheme="majorEastAsia"/>
        </w:rPr>
      </w:pPr>
    </w:p>
    <w:p w:rsidR="000854D4" w:rsidRDefault="000854D4" w:rsidP="00814D75">
      <w:pPr>
        <w:rPr>
          <w:rFonts w:eastAsiaTheme="majorEastAsia"/>
        </w:rPr>
      </w:pPr>
    </w:p>
    <w:p w:rsidR="000854D4" w:rsidRDefault="000854D4" w:rsidP="00814D75">
      <w:pPr>
        <w:rPr>
          <w:rFonts w:eastAsiaTheme="majorEastAsia"/>
        </w:rPr>
      </w:pPr>
    </w:p>
    <w:p w:rsidR="000854D4" w:rsidRDefault="000854D4" w:rsidP="00814D75">
      <w:pPr>
        <w:rPr>
          <w:rFonts w:eastAsiaTheme="majorEastAsia"/>
        </w:rPr>
      </w:pPr>
    </w:p>
    <w:p w:rsidR="000854D4" w:rsidRDefault="000854D4" w:rsidP="00814D75">
      <w:pPr>
        <w:rPr>
          <w:rFonts w:eastAsiaTheme="majorEastAsia"/>
        </w:rPr>
      </w:pPr>
    </w:p>
    <w:sectPr w:rsidR="000854D4" w:rsidSect="0058694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F74" w:rsidRDefault="00280F74" w:rsidP="00C0508F">
      <w:pPr>
        <w:spacing w:after="0"/>
      </w:pPr>
      <w:r>
        <w:separator/>
      </w:r>
    </w:p>
  </w:endnote>
  <w:endnote w:type="continuationSeparator" w:id="0">
    <w:p w:rsidR="00280F74" w:rsidRDefault="00280F74" w:rsidP="00C0508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F74" w:rsidRDefault="00280F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rPr>
      <w:id w:val="990136268"/>
      <w:docPartObj>
        <w:docPartGallery w:val="Page Numbers (Bottom of Page)"/>
        <w:docPartUnique/>
      </w:docPartObj>
    </w:sdtPr>
    <w:sdtEndPr>
      <w:rPr>
        <w:noProof/>
      </w:rPr>
    </w:sdtEndPr>
    <w:sdtContent>
      <w:p w:rsidR="00280F74" w:rsidRDefault="00BB5F0D">
        <w:pPr>
          <w:pStyle w:val="Footer"/>
          <w:jc w:val="right"/>
        </w:pPr>
        <w:fldSimple w:instr=" PAGE   \* MERGEFORMAT ">
          <w:r w:rsidR="007937AE">
            <w:t>1</w:t>
          </w:r>
        </w:fldSimple>
      </w:p>
    </w:sdtContent>
  </w:sdt>
  <w:p w:rsidR="00280F74" w:rsidRDefault="00280F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F74" w:rsidRDefault="00280F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F74" w:rsidRDefault="00280F74" w:rsidP="00C0508F">
      <w:pPr>
        <w:spacing w:after="0"/>
      </w:pPr>
      <w:r>
        <w:separator/>
      </w:r>
    </w:p>
  </w:footnote>
  <w:footnote w:type="continuationSeparator" w:id="0">
    <w:p w:rsidR="00280F74" w:rsidRDefault="00280F74" w:rsidP="00C0508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F74" w:rsidRDefault="00280F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6814063"/>
      <w:docPartObj>
        <w:docPartGallery w:val="Watermarks"/>
        <w:docPartUnique/>
      </w:docPartObj>
    </w:sdtPr>
    <w:sdtContent>
      <w:p w:rsidR="00280F74" w:rsidRDefault="00BB5F0D">
        <w:pPr>
          <w:pStyle w:val="Header"/>
        </w:pPr>
        <w:r>
          <w:rPr>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rsidR="00280F74" w:rsidRDefault="00280F74">
    <w:pPr>
      <w:pStyle w:val="Header"/>
    </w:pPr>
  </w:p>
  <w:p w:rsidR="00280F74" w:rsidRDefault="00280F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F74" w:rsidRDefault="00280F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48E"/>
    <w:multiLevelType w:val="hybridMultilevel"/>
    <w:tmpl w:val="C4EC3C4C"/>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4677879"/>
    <w:multiLevelType w:val="hybridMultilevel"/>
    <w:tmpl w:val="F58ED7B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4867C6"/>
    <w:multiLevelType w:val="hybridMultilevel"/>
    <w:tmpl w:val="AF4A2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AA3E58"/>
    <w:multiLevelType w:val="hybridMultilevel"/>
    <w:tmpl w:val="F7F4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F8021B"/>
    <w:multiLevelType w:val="hybridMultilevel"/>
    <w:tmpl w:val="F600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530DE6"/>
    <w:multiLevelType w:val="hybridMultilevel"/>
    <w:tmpl w:val="CB2A8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133129"/>
    <w:multiLevelType w:val="hybridMultilevel"/>
    <w:tmpl w:val="FCB0AD80"/>
    <w:lvl w:ilvl="0" w:tplc="7B8C47A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C3D135B"/>
    <w:multiLevelType w:val="hybridMultilevel"/>
    <w:tmpl w:val="A6E89140"/>
    <w:lvl w:ilvl="0" w:tplc="6A303D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351DD9"/>
    <w:multiLevelType w:val="singleLevel"/>
    <w:tmpl w:val="04090001"/>
    <w:lvl w:ilvl="0">
      <w:start w:val="1"/>
      <w:numFmt w:val="bullet"/>
      <w:lvlText w:val=""/>
      <w:lvlJc w:val="left"/>
      <w:pPr>
        <w:ind w:left="720" w:hanging="360"/>
      </w:pPr>
      <w:rPr>
        <w:rFonts w:ascii="Symbol" w:hAnsi="Symbol" w:hint="default"/>
      </w:rPr>
    </w:lvl>
  </w:abstractNum>
  <w:abstractNum w:abstractNumId="9">
    <w:nsid w:val="6C875035"/>
    <w:multiLevelType w:val="hybridMultilevel"/>
    <w:tmpl w:val="B4884A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F92E31"/>
    <w:multiLevelType w:val="hybridMultilevel"/>
    <w:tmpl w:val="B6F212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6F40CD"/>
    <w:multiLevelType w:val="multilevel"/>
    <w:tmpl w:val="96BC0FAE"/>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BA95D7E"/>
    <w:multiLevelType w:val="hybridMultilevel"/>
    <w:tmpl w:val="F50A0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12"/>
  </w:num>
  <w:num w:numId="5">
    <w:abstractNumId w:val="2"/>
  </w:num>
  <w:num w:numId="6">
    <w:abstractNumId w:val="6"/>
  </w:num>
  <w:num w:numId="7">
    <w:abstractNumId w:val="9"/>
  </w:num>
  <w:num w:numId="8">
    <w:abstractNumId w:val="1"/>
  </w:num>
  <w:num w:numId="9">
    <w:abstractNumId w:val="0"/>
  </w:num>
  <w:num w:numId="10">
    <w:abstractNumId w:val="10"/>
  </w:num>
  <w:num w:numId="11">
    <w:abstractNumId w:val="6"/>
  </w:num>
  <w:num w:numId="12">
    <w:abstractNumId w:val="4"/>
  </w:num>
  <w:num w:numId="13">
    <w:abstractNumId w:val="5"/>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ocumentProtection w:edit="forms" w:enforcement="0"/>
  <w:defaultTabStop w:val="720"/>
  <w:characterSpacingControl w:val="doNotCompress"/>
  <w:hdrShapeDefaults>
    <o:shapedefaults v:ext="edit" spidmax="2050" strokecolor="windowText">
      <v:stroke color="windowText"/>
      <o:colormenu v:ext="edit" strokecolor="none [3213]"/>
    </o:shapedefaults>
    <o:shapelayout v:ext="edit">
      <o:idmap v:ext="edit" data="2"/>
    </o:shapelayout>
  </w:hdrShapeDefaults>
  <w:footnotePr>
    <w:footnote w:id="-1"/>
    <w:footnote w:id="0"/>
  </w:footnotePr>
  <w:endnotePr>
    <w:endnote w:id="-1"/>
    <w:endnote w:id="0"/>
  </w:endnotePr>
  <w:compat>
    <w:useFELayout/>
  </w:compat>
  <w:docVars>
    <w:docVar w:name="dgnword-docGUID" w:val="{9784FC51-E9B1-4E56-A322-B70AAC07506D}"/>
    <w:docVar w:name="dgnword-eventsink" w:val="99093560"/>
  </w:docVars>
  <w:rsids>
    <w:rsidRoot w:val="004C62EA"/>
    <w:rsid w:val="000170D8"/>
    <w:rsid w:val="000431B3"/>
    <w:rsid w:val="0006663A"/>
    <w:rsid w:val="000838A2"/>
    <w:rsid w:val="00084193"/>
    <w:rsid w:val="0008420C"/>
    <w:rsid w:val="000854D4"/>
    <w:rsid w:val="00090828"/>
    <w:rsid w:val="000A2F08"/>
    <w:rsid w:val="000A629F"/>
    <w:rsid w:val="000D33DB"/>
    <w:rsid w:val="000D4B7A"/>
    <w:rsid w:val="000E2AEF"/>
    <w:rsid w:val="000F25A1"/>
    <w:rsid w:val="001155E3"/>
    <w:rsid w:val="00121FCF"/>
    <w:rsid w:val="00126A1C"/>
    <w:rsid w:val="00153033"/>
    <w:rsid w:val="00154DF8"/>
    <w:rsid w:val="00156544"/>
    <w:rsid w:val="0016635D"/>
    <w:rsid w:val="00167C6E"/>
    <w:rsid w:val="0017349B"/>
    <w:rsid w:val="00183649"/>
    <w:rsid w:val="00187258"/>
    <w:rsid w:val="001927F0"/>
    <w:rsid w:val="001937DA"/>
    <w:rsid w:val="00196C61"/>
    <w:rsid w:val="001A22A2"/>
    <w:rsid w:val="001A7382"/>
    <w:rsid w:val="001B06A6"/>
    <w:rsid w:val="001B39FC"/>
    <w:rsid w:val="001C3A0D"/>
    <w:rsid w:val="001D7496"/>
    <w:rsid w:val="001E2A03"/>
    <w:rsid w:val="001E2F4C"/>
    <w:rsid w:val="001E4480"/>
    <w:rsid w:val="001F089A"/>
    <w:rsid w:val="0020685C"/>
    <w:rsid w:val="002075F7"/>
    <w:rsid w:val="00222B49"/>
    <w:rsid w:val="0022620B"/>
    <w:rsid w:val="002318FB"/>
    <w:rsid w:val="00242EFA"/>
    <w:rsid w:val="00255C26"/>
    <w:rsid w:val="00273332"/>
    <w:rsid w:val="00275D64"/>
    <w:rsid w:val="00280F74"/>
    <w:rsid w:val="00290541"/>
    <w:rsid w:val="002A7450"/>
    <w:rsid w:val="002B28F3"/>
    <w:rsid w:val="002C7F5F"/>
    <w:rsid w:val="002D0C77"/>
    <w:rsid w:val="002D16BD"/>
    <w:rsid w:val="002D3549"/>
    <w:rsid w:val="002E420F"/>
    <w:rsid w:val="002F6EEA"/>
    <w:rsid w:val="00311F18"/>
    <w:rsid w:val="00323AE9"/>
    <w:rsid w:val="00332591"/>
    <w:rsid w:val="0033578C"/>
    <w:rsid w:val="00336615"/>
    <w:rsid w:val="003407CD"/>
    <w:rsid w:val="00352412"/>
    <w:rsid w:val="0035586A"/>
    <w:rsid w:val="00355CEB"/>
    <w:rsid w:val="00363839"/>
    <w:rsid w:val="00363949"/>
    <w:rsid w:val="00386DF6"/>
    <w:rsid w:val="00390C33"/>
    <w:rsid w:val="003B4664"/>
    <w:rsid w:val="003B64C6"/>
    <w:rsid w:val="003D382C"/>
    <w:rsid w:val="003D5281"/>
    <w:rsid w:val="003D6650"/>
    <w:rsid w:val="003D710F"/>
    <w:rsid w:val="003F178F"/>
    <w:rsid w:val="003F2BD6"/>
    <w:rsid w:val="003F363F"/>
    <w:rsid w:val="004016B5"/>
    <w:rsid w:val="00401A3D"/>
    <w:rsid w:val="00407CBF"/>
    <w:rsid w:val="00411503"/>
    <w:rsid w:val="00442FED"/>
    <w:rsid w:val="00444E39"/>
    <w:rsid w:val="0044607D"/>
    <w:rsid w:val="00451866"/>
    <w:rsid w:val="0045343D"/>
    <w:rsid w:val="00466F07"/>
    <w:rsid w:val="00467B08"/>
    <w:rsid w:val="0047595B"/>
    <w:rsid w:val="00476027"/>
    <w:rsid w:val="004864B2"/>
    <w:rsid w:val="004A1417"/>
    <w:rsid w:val="004A166F"/>
    <w:rsid w:val="004A5E10"/>
    <w:rsid w:val="004A7669"/>
    <w:rsid w:val="004B3F60"/>
    <w:rsid w:val="004C3312"/>
    <w:rsid w:val="004C62EA"/>
    <w:rsid w:val="004D0089"/>
    <w:rsid w:val="004D28B5"/>
    <w:rsid w:val="004E1193"/>
    <w:rsid w:val="004E3E2A"/>
    <w:rsid w:val="004F6F45"/>
    <w:rsid w:val="0050153E"/>
    <w:rsid w:val="00505137"/>
    <w:rsid w:val="00512AF2"/>
    <w:rsid w:val="00526FA8"/>
    <w:rsid w:val="0052764D"/>
    <w:rsid w:val="00545B8F"/>
    <w:rsid w:val="005758E3"/>
    <w:rsid w:val="00586940"/>
    <w:rsid w:val="0059617A"/>
    <w:rsid w:val="005A784C"/>
    <w:rsid w:val="005E3C13"/>
    <w:rsid w:val="005E654E"/>
    <w:rsid w:val="0060264C"/>
    <w:rsid w:val="00603BB3"/>
    <w:rsid w:val="00610E1C"/>
    <w:rsid w:val="00620A03"/>
    <w:rsid w:val="006370CA"/>
    <w:rsid w:val="00646DD7"/>
    <w:rsid w:val="006604C9"/>
    <w:rsid w:val="00663A51"/>
    <w:rsid w:val="006744B4"/>
    <w:rsid w:val="006764AD"/>
    <w:rsid w:val="00680445"/>
    <w:rsid w:val="006812DF"/>
    <w:rsid w:val="00681361"/>
    <w:rsid w:val="006825E0"/>
    <w:rsid w:val="00693EA1"/>
    <w:rsid w:val="00695CD1"/>
    <w:rsid w:val="00697402"/>
    <w:rsid w:val="006B1977"/>
    <w:rsid w:val="006C1F1F"/>
    <w:rsid w:val="006C2D8D"/>
    <w:rsid w:val="006D10F3"/>
    <w:rsid w:val="006E1DBC"/>
    <w:rsid w:val="006E5A0E"/>
    <w:rsid w:val="006F487B"/>
    <w:rsid w:val="006F6FD1"/>
    <w:rsid w:val="006F7710"/>
    <w:rsid w:val="0071583E"/>
    <w:rsid w:val="00715A45"/>
    <w:rsid w:val="007162E2"/>
    <w:rsid w:val="007326C4"/>
    <w:rsid w:val="00756266"/>
    <w:rsid w:val="007604C3"/>
    <w:rsid w:val="00773BD0"/>
    <w:rsid w:val="00781944"/>
    <w:rsid w:val="00782296"/>
    <w:rsid w:val="007937AE"/>
    <w:rsid w:val="007954EC"/>
    <w:rsid w:val="007B0C76"/>
    <w:rsid w:val="007B4B63"/>
    <w:rsid w:val="007D0F99"/>
    <w:rsid w:val="007E0A6B"/>
    <w:rsid w:val="007E611D"/>
    <w:rsid w:val="007F2188"/>
    <w:rsid w:val="0080726B"/>
    <w:rsid w:val="00814D75"/>
    <w:rsid w:val="00815DFD"/>
    <w:rsid w:val="008245C8"/>
    <w:rsid w:val="00827E62"/>
    <w:rsid w:val="00833D6F"/>
    <w:rsid w:val="008346B5"/>
    <w:rsid w:val="00836BED"/>
    <w:rsid w:val="0084158B"/>
    <w:rsid w:val="00846F0A"/>
    <w:rsid w:val="00850106"/>
    <w:rsid w:val="00850196"/>
    <w:rsid w:val="00861D62"/>
    <w:rsid w:val="008905BA"/>
    <w:rsid w:val="00892E91"/>
    <w:rsid w:val="00894A68"/>
    <w:rsid w:val="008A5F70"/>
    <w:rsid w:val="008A709D"/>
    <w:rsid w:val="008B2448"/>
    <w:rsid w:val="008C0A8C"/>
    <w:rsid w:val="008C2DFE"/>
    <w:rsid w:val="008D219C"/>
    <w:rsid w:val="009006AE"/>
    <w:rsid w:val="00900D4B"/>
    <w:rsid w:val="00902102"/>
    <w:rsid w:val="0090213D"/>
    <w:rsid w:val="00905723"/>
    <w:rsid w:val="00910760"/>
    <w:rsid w:val="00927923"/>
    <w:rsid w:val="00931BD8"/>
    <w:rsid w:val="00934C41"/>
    <w:rsid w:val="00935FC8"/>
    <w:rsid w:val="00940F84"/>
    <w:rsid w:val="009461D1"/>
    <w:rsid w:val="009478EB"/>
    <w:rsid w:val="00955887"/>
    <w:rsid w:val="009678A1"/>
    <w:rsid w:val="00985565"/>
    <w:rsid w:val="009A24F8"/>
    <w:rsid w:val="009A294F"/>
    <w:rsid w:val="009A7D3A"/>
    <w:rsid w:val="009B32D0"/>
    <w:rsid w:val="009C2584"/>
    <w:rsid w:val="009C4282"/>
    <w:rsid w:val="009C5FA7"/>
    <w:rsid w:val="009D6DE0"/>
    <w:rsid w:val="009E27E7"/>
    <w:rsid w:val="009E4981"/>
    <w:rsid w:val="009F1D83"/>
    <w:rsid w:val="00A11760"/>
    <w:rsid w:val="00A12A2B"/>
    <w:rsid w:val="00A141AD"/>
    <w:rsid w:val="00A22602"/>
    <w:rsid w:val="00A24396"/>
    <w:rsid w:val="00A27473"/>
    <w:rsid w:val="00A34F19"/>
    <w:rsid w:val="00A43106"/>
    <w:rsid w:val="00A47BCB"/>
    <w:rsid w:val="00A50395"/>
    <w:rsid w:val="00A505AA"/>
    <w:rsid w:val="00A5076D"/>
    <w:rsid w:val="00A53805"/>
    <w:rsid w:val="00A5576C"/>
    <w:rsid w:val="00A62ACB"/>
    <w:rsid w:val="00A64A6F"/>
    <w:rsid w:val="00A67427"/>
    <w:rsid w:val="00A704D3"/>
    <w:rsid w:val="00A726A9"/>
    <w:rsid w:val="00A94CAB"/>
    <w:rsid w:val="00AA5C95"/>
    <w:rsid w:val="00AB4F46"/>
    <w:rsid w:val="00AB5B79"/>
    <w:rsid w:val="00AD1A81"/>
    <w:rsid w:val="00AD5A60"/>
    <w:rsid w:val="00AE19B0"/>
    <w:rsid w:val="00AE559B"/>
    <w:rsid w:val="00B171F5"/>
    <w:rsid w:val="00B219F2"/>
    <w:rsid w:val="00B226AC"/>
    <w:rsid w:val="00B54724"/>
    <w:rsid w:val="00B71D46"/>
    <w:rsid w:val="00B734E9"/>
    <w:rsid w:val="00B80CEC"/>
    <w:rsid w:val="00B93996"/>
    <w:rsid w:val="00BA1789"/>
    <w:rsid w:val="00BB5F0D"/>
    <w:rsid w:val="00BC1A80"/>
    <w:rsid w:val="00BC52D6"/>
    <w:rsid w:val="00BC562A"/>
    <w:rsid w:val="00BD56DE"/>
    <w:rsid w:val="00BF01F0"/>
    <w:rsid w:val="00BF01F3"/>
    <w:rsid w:val="00C038B8"/>
    <w:rsid w:val="00C0508F"/>
    <w:rsid w:val="00C1165A"/>
    <w:rsid w:val="00C154CC"/>
    <w:rsid w:val="00C26DCC"/>
    <w:rsid w:val="00C34E6B"/>
    <w:rsid w:val="00C36D34"/>
    <w:rsid w:val="00C37609"/>
    <w:rsid w:val="00C46D5A"/>
    <w:rsid w:val="00C475E1"/>
    <w:rsid w:val="00C55AFE"/>
    <w:rsid w:val="00C56C49"/>
    <w:rsid w:val="00C57729"/>
    <w:rsid w:val="00CC5B72"/>
    <w:rsid w:val="00CD1659"/>
    <w:rsid w:val="00CD7B0A"/>
    <w:rsid w:val="00CE152A"/>
    <w:rsid w:val="00CF06E8"/>
    <w:rsid w:val="00D0571C"/>
    <w:rsid w:val="00D13339"/>
    <w:rsid w:val="00D339A8"/>
    <w:rsid w:val="00D370E9"/>
    <w:rsid w:val="00D60231"/>
    <w:rsid w:val="00D65187"/>
    <w:rsid w:val="00D72D4C"/>
    <w:rsid w:val="00D9459E"/>
    <w:rsid w:val="00D9557D"/>
    <w:rsid w:val="00D96707"/>
    <w:rsid w:val="00DA5C7C"/>
    <w:rsid w:val="00DC0B1A"/>
    <w:rsid w:val="00DE3A04"/>
    <w:rsid w:val="00DE6D7A"/>
    <w:rsid w:val="00DF3E67"/>
    <w:rsid w:val="00DF5B84"/>
    <w:rsid w:val="00E0034C"/>
    <w:rsid w:val="00E04186"/>
    <w:rsid w:val="00E10C88"/>
    <w:rsid w:val="00E230DB"/>
    <w:rsid w:val="00E26B65"/>
    <w:rsid w:val="00E349EE"/>
    <w:rsid w:val="00E35329"/>
    <w:rsid w:val="00E5327A"/>
    <w:rsid w:val="00E64380"/>
    <w:rsid w:val="00E77635"/>
    <w:rsid w:val="00E77E57"/>
    <w:rsid w:val="00E81D2B"/>
    <w:rsid w:val="00E83F01"/>
    <w:rsid w:val="00E85AAA"/>
    <w:rsid w:val="00E85C69"/>
    <w:rsid w:val="00E93F2A"/>
    <w:rsid w:val="00E96F23"/>
    <w:rsid w:val="00EA40A8"/>
    <w:rsid w:val="00EB6BF8"/>
    <w:rsid w:val="00ED026B"/>
    <w:rsid w:val="00ED10E3"/>
    <w:rsid w:val="00EE4937"/>
    <w:rsid w:val="00EE6AE5"/>
    <w:rsid w:val="00EE6E8B"/>
    <w:rsid w:val="00F161CE"/>
    <w:rsid w:val="00F2644E"/>
    <w:rsid w:val="00F30A4A"/>
    <w:rsid w:val="00F31170"/>
    <w:rsid w:val="00F46DDF"/>
    <w:rsid w:val="00F54489"/>
    <w:rsid w:val="00F54AEC"/>
    <w:rsid w:val="00F54E4D"/>
    <w:rsid w:val="00F63F64"/>
    <w:rsid w:val="00F66455"/>
    <w:rsid w:val="00F7585D"/>
    <w:rsid w:val="00F76AD2"/>
    <w:rsid w:val="00F77F53"/>
    <w:rsid w:val="00F82C32"/>
    <w:rsid w:val="00F909F4"/>
    <w:rsid w:val="00FA05F5"/>
    <w:rsid w:val="00FB0C2D"/>
    <w:rsid w:val="00FB2205"/>
    <w:rsid w:val="00FB5394"/>
    <w:rsid w:val="00FC4185"/>
    <w:rsid w:val="00FC424B"/>
    <w:rsid w:val="00FD6E6F"/>
    <w:rsid w:val="00FF3B9E"/>
    <w:rsid w:val="00FF43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rokecolor="windowText">
      <v:stroke color="windowText"/>
      <o:colormenu v:ext="edit" strokecolor="none [3213]"/>
    </o:shapedefaults>
    <o:shapelayout v:ext="edit">
      <o:idmap v:ext="edit" data="1"/>
      <o:rules v:ext="edit">
        <o:r id="V:Rule13" type="connector" idref="#Elbow Connector 63"/>
        <o:r id="V:Rule14" type="connector" idref="#Straight Arrow Connector 64"/>
        <o:r id="V:Rule15" type="connector" idref="#Elbow Connector 62"/>
        <o:r id="V:Rule16" type="connector" idref="#Elbow Connector 58"/>
        <o:r id="V:Rule17" type="connector" idref="#Straight Arrow Connector 14"/>
        <o:r id="V:Rule18" type="connector" idref="#Elbow Connector 10"/>
        <o:r id="V:Rule19" type="connector" idref="#Elbow Connector 11"/>
        <o:r id="V:Rule20" type="connector" idref="#Elbow Connector 55"/>
        <o:r id="V:Rule21" type="connector" idref="#Elbow Connector 9"/>
        <o:r id="V:Rule22" type="connector" idref="#Elbow Connector 8"/>
        <o:r id="V:Rule23" type="connector" idref="#Elbow Connector 61"/>
        <o:r id="V:Rule24" type="connector" idref="#Straight Arrow Connector 56"/>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D75"/>
    <w:pPr>
      <w:spacing w:after="240"/>
      <w:jc w:val="both"/>
    </w:pPr>
    <w:rPr>
      <w:noProof/>
      <w:sz w:val="24"/>
      <w:szCs w:val="24"/>
    </w:rPr>
  </w:style>
  <w:style w:type="paragraph" w:styleId="Heading1">
    <w:name w:val="heading 1"/>
    <w:basedOn w:val="Normal"/>
    <w:next w:val="Normal"/>
    <w:link w:val="Heading1Char"/>
    <w:uiPriority w:val="9"/>
    <w:qFormat/>
    <w:rsid w:val="00C475E1"/>
    <w:pPr>
      <w:keepNext/>
      <w:spacing w:before="240" w:after="60"/>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33578C"/>
    <w:pPr>
      <w:keepNext/>
      <w:numPr>
        <w:numId w:val="1"/>
      </w:numPr>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33578C"/>
    <w:pPr>
      <w:keepNext/>
      <w:spacing w:before="240" w:after="60"/>
      <w:outlineLvl w:val="2"/>
    </w:pPr>
    <w:rPr>
      <w:rFonts w:eastAsiaTheme="majorEastAsia" w:cstheme="majorBidi"/>
      <w:b/>
      <w:bCs/>
      <w:sz w:val="26"/>
      <w:szCs w:val="26"/>
    </w:rPr>
  </w:style>
  <w:style w:type="paragraph" w:styleId="Heading4">
    <w:name w:val="heading 4"/>
    <w:basedOn w:val="Normal"/>
    <w:next w:val="Normal"/>
    <w:link w:val="Heading4Char"/>
    <w:uiPriority w:val="9"/>
    <w:unhideWhenUsed/>
    <w:qFormat/>
    <w:rsid w:val="008C0A8C"/>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8C0A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C0A8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C0A8C"/>
    <w:pPr>
      <w:spacing w:before="240" w:after="60"/>
      <w:outlineLvl w:val="6"/>
    </w:pPr>
  </w:style>
  <w:style w:type="paragraph" w:styleId="Heading8">
    <w:name w:val="heading 8"/>
    <w:basedOn w:val="Normal"/>
    <w:next w:val="Normal"/>
    <w:link w:val="Heading8Char"/>
    <w:uiPriority w:val="9"/>
    <w:semiHidden/>
    <w:unhideWhenUsed/>
    <w:qFormat/>
    <w:rsid w:val="008C0A8C"/>
    <w:pPr>
      <w:spacing w:before="240" w:after="60"/>
      <w:outlineLvl w:val="7"/>
    </w:pPr>
    <w:rPr>
      <w:i/>
      <w:iCs/>
    </w:rPr>
  </w:style>
  <w:style w:type="paragraph" w:styleId="Heading9">
    <w:name w:val="heading 9"/>
    <w:basedOn w:val="Normal"/>
    <w:next w:val="Normal"/>
    <w:link w:val="Heading9Char"/>
    <w:uiPriority w:val="9"/>
    <w:semiHidden/>
    <w:unhideWhenUsed/>
    <w:qFormat/>
    <w:rsid w:val="008C0A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5E1"/>
    <w:rPr>
      <w:rFonts w:eastAsiaTheme="majorEastAsia" w:cstheme="majorBidi"/>
      <w:b/>
      <w:bCs/>
      <w:noProof/>
      <w:kern w:val="32"/>
      <w:sz w:val="32"/>
      <w:szCs w:val="32"/>
    </w:rPr>
  </w:style>
  <w:style w:type="character" w:customStyle="1" w:styleId="Heading2Char">
    <w:name w:val="Heading 2 Char"/>
    <w:basedOn w:val="DefaultParagraphFont"/>
    <w:link w:val="Heading2"/>
    <w:uiPriority w:val="9"/>
    <w:rsid w:val="0033578C"/>
    <w:rPr>
      <w:rFonts w:eastAsiaTheme="majorEastAsia" w:cstheme="majorBidi"/>
      <w:b/>
      <w:bCs/>
      <w:iCs/>
      <w:noProof/>
      <w:sz w:val="28"/>
      <w:szCs w:val="28"/>
    </w:rPr>
  </w:style>
  <w:style w:type="paragraph" w:styleId="ListParagraph">
    <w:name w:val="List Paragraph"/>
    <w:basedOn w:val="Normal"/>
    <w:uiPriority w:val="34"/>
    <w:qFormat/>
    <w:rsid w:val="008C0A8C"/>
    <w:pPr>
      <w:ind w:left="720"/>
      <w:contextualSpacing/>
    </w:pPr>
  </w:style>
  <w:style w:type="character" w:customStyle="1" w:styleId="Heading3Char">
    <w:name w:val="Heading 3 Char"/>
    <w:basedOn w:val="DefaultParagraphFont"/>
    <w:link w:val="Heading3"/>
    <w:uiPriority w:val="9"/>
    <w:rsid w:val="0033578C"/>
    <w:rPr>
      <w:rFonts w:eastAsiaTheme="majorEastAsia" w:cstheme="majorBidi"/>
      <w:b/>
      <w:bCs/>
      <w:noProof/>
      <w:sz w:val="26"/>
      <w:szCs w:val="26"/>
    </w:rPr>
  </w:style>
  <w:style w:type="character" w:customStyle="1" w:styleId="Heading4Char">
    <w:name w:val="Heading 4 Char"/>
    <w:basedOn w:val="DefaultParagraphFont"/>
    <w:link w:val="Heading4"/>
    <w:uiPriority w:val="9"/>
    <w:rsid w:val="008C0A8C"/>
    <w:rPr>
      <w:rFonts w:cstheme="majorBidi"/>
      <w:b/>
      <w:bCs/>
      <w:sz w:val="28"/>
      <w:szCs w:val="28"/>
    </w:rPr>
  </w:style>
  <w:style w:type="paragraph" w:styleId="NormalWeb">
    <w:name w:val="Normal (Web)"/>
    <w:basedOn w:val="Normal"/>
    <w:uiPriority w:val="99"/>
    <w:unhideWhenUsed/>
    <w:rsid w:val="005A784C"/>
    <w:pPr>
      <w:spacing w:before="100" w:beforeAutospacing="1" w:after="100" w:afterAutospacing="1"/>
    </w:pPr>
    <w:rPr>
      <w:rFonts w:ascii="Times New Roman" w:hAnsi="Times New Roman"/>
    </w:rPr>
  </w:style>
  <w:style w:type="paragraph" w:styleId="Caption">
    <w:name w:val="caption"/>
    <w:basedOn w:val="Normal"/>
    <w:next w:val="Normal"/>
    <w:uiPriority w:val="35"/>
    <w:unhideWhenUsed/>
    <w:rsid w:val="005A784C"/>
    <w:rPr>
      <w:b/>
      <w:bCs/>
      <w:color w:val="4F81BD" w:themeColor="accent1"/>
      <w:sz w:val="18"/>
      <w:szCs w:val="18"/>
    </w:rPr>
  </w:style>
  <w:style w:type="table" w:styleId="TableGrid">
    <w:name w:val="Table Grid"/>
    <w:basedOn w:val="TableNormal"/>
    <w:uiPriority w:val="59"/>
    <w:rsid w:val="00890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7258"/>
    <w:rPr>
      <w:rFonts w:ascii="Tahoma" w:hAnsi="Tahoma" w:cs="Tahoma"/>
      <w:sz w:val="16"/>
      <w:szCs w:val="16"/>
    </w:rPr>
  </w:style>
  <w:style w:type="character" w:customStyle="1" w:styleId="BalloonTextChar">
    <w:name w:val="Balloon Text Char"/>
    <w:basedOn w:val="DefaultParagraphFont"/>
    <w:link w:val="BalloonText"/>
    <w:uiPriority w:val="99"/>
    <w:semiHidden/>
    <w:rsid w:val="00187258"/>
    <w:rPr>
      <w:rFonts w:ascii="Tahoma" w:hAnsi="Tahoma" w:cs="Tahoma"/>
      <w:sz w:val="16"/>
      <w:szCs w:val="16"/>
    </w:rPr>
  </w:style>
  <w:style w:type="table" w:customStyle="1" w:styleId="LightList1">
    <w:name w:val="Light List1"/>
    <w:basedOn w:val="TableNormal"/>
    <w:uiPriority w:val="61"/>
    <w:rsid w:val="0050153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5Char">
    <w:name w:val="Heading 5 Char"/>
    <w:basedOn w:val="DefaultParagraphFont"/>
    <w:link w:val="Heading5"/>
    <w:uiPriority w:val="9"/>
    <w:semiHidden/>
    <w:rsid w:val="008C0A8C"/>
    <w:rPr>
      <w:b/>
      <w:bCs/>
      <w:i/>
      <w:iCs/>
      <w:sz w:val="26"/>
      <w:szCs w:val="26"/>
    </w:rPr>
  </w:style>
  <w:style w:type="character" w:customStyle="1" w:styleId="Heading6Char">
    <w:name w:val="Heading 6 Char"/>
    <w:basedOn w:val="DefaultParagraphFont"/>
    <w:link w:val="Heading6"/>
    <w:uiPriority w:val="9"/>
    <w:semiHidden/>
    <w:rsid w:val="008C0A8C"/>
    <w:rPr>
      <w:b/>
      <w:bCs/>
    </w:rPr>
  </w:style>
  <w:style w:type="character" w:customStyle="1" w:styleId="Heading7Char">
    <w:name w:val="Heading 7 Char"/>
    <w:basedOn w:val="DefaultParagraphFont"/>
    <w:link w:val="Heading7"/>
    <w:uiPriority w:val="9"/>
    <w:semiHidden/>
    <w:rsid w:val="008C0A8C"/>
    <w:rPr>
      <w:sz w:val="24"/>
      <w:szCs w:val="24"/>
    </w:rPr>
  </w:style>
  <w:style w:type="character" w:customStyle="1" w:styleId="Heading8Char">
    <w:name w:val="Heading 8 Char"/>
    <w:basedOn w:val="DefaultParagraphFont"/>
    <w:link w:val="Heading8"/>
    <w:uiPriority w:val="9"/>
    <w:semiHidden/>
    <w:rsid w:val="008C0A8C"/>
    <w:rPr>
      <w:i/>
      <w:iCs/>
      <w:sz w:val="24"/>
      <w:szCs w:val="24"/>
    </w:rPr>
  </w:style>
  <w:style w:type="character" w:customStyle="1" w:styleId="Heading9Char">
    <w:name w:val="Heading 9 Char"/>
    <w:basedOn w:val="DefaultParagraphFont"/>
    <w:link w:val="Heading9"/>
    <w:uiPriority w:val="9"/>
    <w:semiHidden/>
    <w:rsid w:val="008C0A8C"/>
    <w:rPr>
      <w:rFonts w:asciiTheme="majorHAnsi" w:eastAsiaTheme="majorEastAsia" w:hAnsiTheme="majorHAnsi"/>
    </w:rPr>
  </w:style>
  <w:style w:type="paragraph" w:styleId="Title">
    <w:name w:val="Title"/>
    <w:basedOn w:val="Normal"/>
    <w:next w:val="Normal"/>
    <w:link w:val="TitleChar"/>
    <w:uiPriority w:val="10"/>
    <w:qFormat/>
    <w:rsid w:val="008C0A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C0A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C0A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C0A8C"/>
    <w:rPr>
      <w:rFonts w:asciiTheme="majorHAnsi" w:eastAsiaTheme="majorEastAsia" w:hAnsiTheme="majorHAnsi"/>
      <w:sz w:val="24"/>
      <w:szCs w:val="24"/>
    </w:rPr>
  </w:style>
  <w:style w:type="character" w:styleId="Strong">
    <w:name w:val="Strong"/>
    <w:basedOn w:val="DefaultParagraphFont"/>
    <w:uiPriority w:val="22"/>
    <w:qFormat/>
    <w:rsid w:val="008C0A8C"/>
    <w:rPr>
      <w:b/>
      <w:bCs/>
    </w:rPr>
  </w:style>
  <w:style w:type="character" w:styleId="Emphasis">
    <w:name w:val="Emphasis"/>
    <w:basedOn w:val="DefaultParagraphFont"/>
    <w:uiPriority w:val="20"/>
    <w:qFormat/>
    <w:rsid w:val="008C0A8C"/>
    <w:rPr>
      <w:rFonts w:asciiTheme="minorHAnsi" w:hAnsiTheme="minorHAnsi"/>
      <w:b/>
      <w:i/>
      <w:iCs/>
    </w:rPr>
  </w:style>
  <w:style w:type="paragraph" w:styleId="NoSpacing">
    <w:name w:val="No Spacing"/>
    <w:basedOn w:val="Normal"/>
    <w:uiPriority w:val="1"/>
    <w:qFormat/>
    <w:rsid w:val="008C0A8C"/>
    <w:rPr>
      <w:szCs w:val="32"/>
    </w:rPr>
  </w:style>
  <w:style w:type="paragraph" w:styleId="Quote">
    <w:name w:val="Quote"/>
    <w:basedOn w:val="Normal"/>
    <w:next w:val="Normal"/>
    <w:link w:val="QuoteChar"/>
    <w:uiPriority w:val="29"/>
    <w:qFormat/>
    <w:rsid w:val="008C0A8C"/>
    <w:rPr>
      <w:i/>
    </w:rPr>
  </w:style>
  <w:style w:type="character" w:customStyle="1" w:styleId="QuoteChar">
    <w:name w:val="Quote Char"/>
    <w:basedOn w:val="DefaultParagraphFont"/>
    <w:link w:val="Quote"/>
    <w:uiPriority w:val="29"/>
    <w:rsid w:val="008C0A8C"/>
    <w:rPr>
      <w:i/>
      <w:sz w:val="24"/>
      <w:szCs w:val="24"/>
    </w:rPr>
  </w:style>
  <w:style w:type="paragraph" w:styleId="IntenseQuote">
    <w:name w:val="Intense Quote"/>
    <w:basedOn w:val="Normal"/>
    <w:next w:val="Normal"/>
    <w:link w:val="IntenseQuoteChar"/>
    <w:uiPriority w:val="30"/>
    <w:qFormat/>
    <w:rsid w:val="008C0A8C"/>
    <w:pPr>
      <w:ind w:left="720" w:right="720"/>
    </w:pPr>
    <w:rPr>
      <w:b/>
      <w:i/>
      <w:szCs w:val="22"/>
    </w:rPr>
  </w:style>
  <w:style w:type="character" w:customStyle="1" w:styleId="IntenseQuoteChar">
    <w:name w:val="Intense Quote Char"/>
    <w:basedOn w:val="DefaultParagraphFont"/>
    <w:link w:val="IntenseQuote"/>
    <w:uiPriority w:val="30"/>
    <w:rsid w:val="008C0A8C"/>
    <w:rPr>
      <w:b/>
      <w:i/>
      <w:sz w:val="24"/>
    </w:rPr>
  </w:style>
  <w:style w:type="character" w:styleId="SubtleEmphasis">
    <w:name w:val="Subtle Emphasis"/>
    <w:uiPriority w:val="19"/>
    <w:qFormat/>
    <w:rsid w:val="008C0A8C"/>
    <w:rPr>
      <w:i/>
      <w:color w:val="5A5A5A" w:themeColor="text1" w:themeTint="A5"/>
    </w:rPr>
  </w:style>
  <w:style w:type="character" w:styleId="IntenseEmphasis">
    <w:name w:val="Intense Emphasis"/>
    <w:basedOn w:val="DefaultParagraphFont"/>
    <w:uiPriority w:val="21"/>
    <w:qFormat/>
    <w:rsid w:val="008C0A8C"/>
    <w:rPr>
      <w:b/>
      <w:i/>
      <w:sz w:val="24"/>
      <w:szCs w:val="24"/>
      <w:u w:val="single"/>
    </w:rPr>
  </w:style>
  <w:style w:type="character" w:styleId="SubtleReference">
    <w:name w:val="Subtle Reference"/>
    <w:basedOn w:val="DefaultParagraphFont"/>
    <w:uiPriority w:val="31"/>
    <w:qFormat/>
    <w:rsid w:val="008C0A8C"/>
    <w:rPr>
      <w:sz w:val="24"/>
      <w:szCs w:val="24"/>
      <w:u w:val="single"/>
    </w:rPr>
  </w:style>
  <w:style w:type="character" w:styleId="IntenseReference">
    <w:name w:val="Intense Reference"/>
    <w:basedOn w:val="DefaultParagraphFont"/>
    <w:uiPriority w:val="32"/>
    <w:qFormat/>
    <w:rsid w:val="008C0A8C"/>
    <w:rPr>
      <w:b/>
      <w:sz w:val="24"/>
      <w:u w:val="single"/>
    </w:rPr>
  </w:style>
  <w:style w:type="character" w:styleId="BookTitle">
    <w:name w:val="Book Title"/>
    <w:basedOn w:val="DefaultParagraphFont"/>
    <w:uiPriority w:val="33"/>
    <w:qFormat/>
    <w:rsid w:val="008C0A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C0A8C"/>
    <w:pPr>
      <w:outlineLvl w:val="9"/>
    </w:pPr>
    <w:rPr>
      <w:rFonts w:cs="Times New Roman"/>
    </w:rPr>
  </w:style>
  <w:style w:type="paragraph" w:styleId="TOC1">
    <w:name w:val="toc 1"/>
    <w:basedOn w:val="Normal"/>
    <w:next w:val="Normal"/>
    <w:autoRedefine/>
    <w:uiPriority w:val="39"/>
    <w:unhideWhenUsed/>
    <w:rsid w:val="00910760"/>
    <w:pPr>
      <w:spacing w:after="100"/>
    </w:pPr>
  </w:style>
  <w:style w:type="paragraph" w:styleId="TOC2">
    <w:name w:val="toc 2"/>
    <w:basedOn w:val="Normal"/>
    <w:next w:val="Normal"/>
    <w:autoRedefine/>
    <w:uiPriority w:val="39"/>
    <w:unhideWhenUsed/>
    <w:rsid w:val="00910760"/>
    <w:pPr>
      <w:spacing w:after="100"/>
      <w:ind w:left="240"/>
    </w:pPr>
  </w:style>
  <w:style w:type="paragraph" w:styleId="TOC3">
    <w:name w:val="toc 3"/>
    <w:basedOn w:val="Normal"/>
    <w:next w:val="Normal"/>
    <w:autoRedefine/>
    <w:uiPriority w:val="39"/>
    <w:unhideWhenUsed/>
    <w:rsid w:val="00910760"/>
    <w:pPr>
      <w:spacing w:after="100"/>
      <w:ind w:left="480"/>
    </w:pPr>
  </w:style>
  <w:style w:type="character" w:styleId="Hyperlink">
    <w:name w:val="Hyperlink"/>
    <w:basedOn w:val="DefaultParagraphFont"/>
    <w:uiPriority w:val="99"/>
    <w:unhideWhenUsed/>
    <w:rsid w:val="00910760"/>
    <w:rPr>
      <w:color w:val="0000FF" w:themeColor="hyperlink"/>
      <w:u w:val="single"/>
    </w:rPr>
  </w:style>
  <w:style w:type="paragraph" w:styleId="Header">
    <w:name w:val="header"/>
    <w:basedOn w:val="Normal"/>
    <w:link w:val="HeaderChar"/>
    <w:uiPriority w:val="99"/>
    <w:unhideWhenUsed/>
    <w:rsid w:val="00C0508F"/>
    <w:pPr>
      <w:tabs>
        <w:tab w:val="center" w:pos="4680"/>
        <w:tab w:val="right" w:pos="9360"/>
      </w:tabs>
      <w:spacing w:after="0"/>
    </w:pPr>
  </w:style>
  <w:style w:type="character" w:customStyle="1" w:styleId="HeaderChar">
    <w:name w:val="Header Char"/>
    <w:basedOn w:val="DefaultParagraphFont"/>
    <w:link w:val="Header"/>
    <w:uiPriority w:val="99"/>
    <w:rsid w:val="00C0508F"/>
    <w:rPr>
      <w:noProof/>
      <w:sz w:val="24"/>
      <w:szCs w:val="24"/>
    </w:rPr>
  </w:style>
  <w:style w:type="paragraph" w:styleId="Footer">
    <w:name w:val="footer"/>
    <w:basedOn w:val="Normal"/>
    <w:link w:val="FooterChar"/>
    <w:uiPriority w:val="99"/>
    <w:unhideWhenUsed/>
    <w:rsid w:val="00C0508F"/>
    <w:pPr>
      <w:tabs>
        <w:tab w:val="center" w:pos="4680"/>
        <w:tab w:val="right" w:pos="9360"/>
      </w:tabs>
      <w:spacing w:after="0"/>
    </w:pPr>
  </w:style>
  <w:style w:type="character" w:customStyle="1" w:styleId="FooterChar">
    <w:name w:val="Footer Char"/>
    <w:basedOn w:val="DefaultParagraphFont"/>
    <w:link w:val="Footer"/>
    <w:uiPriority w:val="99"/>
    <w:rsid w:val="00C0508F"/>
    <w:rPr>
      <w:noProof/>
      <w:sz w:val="24"/>
      <w:szCs w:val="24"/>
    </w:rPr>
  </w:style>
  <w:style w:type="paragraph" w:styleId="Revision">
    <w:name w:val="Revision"/>
    <w:hidden/>
    <w:uiPriority w:val="99"/>
    <w:semiHidden/>
    <w:rsid w:val="00C154CC"/>
    <w:rPr>
      <w:noProof/>
      <w:sz w:val="24"/>
      <w:szCs w:val="24"/>
    </w:rPr>
  </w:style>
  <w:style w:type="character" w:styleId="CommentReference">
    <w:name w:val="annotation reference"/>
    <w:basedOn w:val="DefaultParagraphFont"/>
    <w:uiPriority w:val="99"/>
    <w:semiHidden/>
    <w:unhideWhenUsed/>
    <w:rsid w:val="00C154CC"/>
    <w:rPr>
      <w:sz w:val="16"/>
      <w:szCs w:val="16"/>
    </w:rPr>
  </w:style>
  <w:style w:type="paragraph" w:styleId="CommentText">
    <w:name w:val="annotation text"/>
    <w:basedOn w:val="Normal"/>
    <w:link w:val="CommentTextChar"/>
    <w:uiPriority w:val="99"/>
    <w:semiHidden/>
    <w:unhideWhenUsed/>
    <w:rsid w:val="00C154CC"/>
    <w:rPr>
      <w:sz w:val="20"/>
      <w:szCs w:val="20"/>
    </w:rPr>
  </w:style>
  <w:style w:type="character" w:customStyle="1" w:styleId="CommentTextChar">
    <w:name w:val="Comment Text Char"/>
    <w:basedOn w:val="DefaultParagraphFont"/>
    <w:link w:val="CommentText"/>
    <w:uiPriority w:val="99"/>
    <w:semiHidden/>
    <w:rsid w:val="00C154CC"/>
    <w:rPr>
      <w:noProof/>
      <w:sz w:val="20"/>
      <w:szCs w:val="20"/>
    </w:rPr>
  </w:style>
  <w:style w:type="paragraph" w:styleId="CommentSubject">
    <w:name w:val="annotation subject"/>
    <w:basedOn w:val="CommentText"/>
    <w:next w:val="CommentText"/>
    <w:link w:val="CommentSubjectChar"/>
    <w:uiPriority w:val="99"/>
    <w:semiHidden/>
    <w:unhideWhenUsed/>
    <w:rsid w:val="00C154CC"/>
    <w:rPr>
      <w:b/>
      <w:bCs/>
    </w:rPr>
  </w:style>
  <w:style w:type="character" w:customStyle="1" w:styleId="CommentSubjectChar">
    <w:name w:val="Comment Subject Char"/>
    <w:basedOn w:val="CommentTextChar"/>
    <w:link w:val="CommentSubject"/>
    <w:uiPriority w:val="99"/>
    <w:semiHidden/>
    <w:rsid w:val="00C154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D75"/>
    <w:pPr>
      <w:spacing w:after="240"/>
      <w:jc w:val="both"/>
    </w:pPr>
    <w:rPr>
      <w:noProof/>
      <w:sz w:val="24"/>
      <w:szCs w:val="24"/>
    </w:rPr>
  </w:style>
  <w:style w:type="paragraph" w:styleId="Heading1">
    <w:name w:val="heading 1"/>
    <w:basedOn w:val="Normal"/>
    <w:next w:val="Normal"/>
    <w:link w:val="Heading1Char"/>
    <w:uiPriority w:val="9"/>
    <w:qFormat/>
    <w:rsid w:val="00C475E1"/>
    <w:pPr>
      <w:keepNext/>
      <w:spacing w:before="240" w:after="60"/>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33578C"/>
    <w:pPr>
      <w:keepNext/>
      <w:numPr>
        <w:numId w:val="1"/>
      </w:numPr>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33578C"/>
    <w:pPr>
      <w:keepNext/>
      <w:spacing w:before="240" w:after="60"/>
      <w:outlineLvl w:val="2"/>
    </w:pPr>
    <w:rPr>
      <w:rFonts w:eastAsiaTheme="majorEastAsia" w:cstheme="majorBidi"/>
      <w:b/>
      <w:bCs/>
      <w:sz w:val="26"/>
      <w:szCs w:val="26"/>
    </w:rPr>
  </w:style>
  <w:style w:type="paragraph" w:styleId="Heading4">
    <w:name w:val="heading 4"/>
    <w:basedOn w:val="Normal"/>
    <w:next w:val="Normal"/>
    <w:link w:val="Heading4Char"/>
    <w:uiPriority w:val="9"/>
    <w:unhideWhenUsed/>
    <w:qFormat/>
    <w:rsid w:val="008C0A8C"/>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8C0A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C0A8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C0A8C"/>
    <w:pPr>
      <w:spacing w:before="240" w:after="60"/>
      <w:outlineLvl w:val="6"/>
    </w:pPr>
  </w:style>
  <w:style w:type="paragraph" w:styleId="Heading8">
    <w:name w:val="heading 8"/>
    <w:basedOn w:val="Normal"/>
    <w:next w:val="Normal"/>
    <w:link w:val="Heading8Char"/>
    <w:uiPriority w:val="9"/>
    <w:semiHidden/>
    <w:unhideWhenUsed/>
    <w:qFormat/>
    <w:rsid w:val="008C0A8C"/>
    <w:pPr>
      <w:spacing w:before="240" w:after="60"/>
      <w:outlineLvl w:val="7"/>
    </w:pPr>
    <w:rPr>
      <w:i/>
      <w:iCs/>
    </w:rPr>
  </w:style>
  <w:style w:type="paragraph" w:styleId="Heading9">
    <w:name w:val="heading 9"/>
    <w:basedOn w:val="Normal"/>
    <w:next w:val="Normal"/>
    <w:link w:val="Heading9Char"/>
    <w:uiPriority w:val="9"/>
    <w:semiHidden/>
    <w:unhideWhenUsed/>
    <w:qFormat/>
    <w:rsid w:val="008C0A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5E1"/>
    <w:rPr>
      <w:rFonts w:eastAsiaTheme="majorEastAsia" w:cstheme="majorBidi"/>
      <w:b/>
      <w:bCs/>
      <w:noProof/>
      <w:kern w:val="32"/>
      <w:sz w:val="32"/>
      <w:szCs w:val="32"/>
    </w:rPr>
  </w:style>
  <w:style w:type="character" w:customStyle="1" w:styleId="Heading2Char">
    <w:name w:val="Heading 2 Char"/>
    <w:basedOn w:val="DefaultParagraphFont"/>
    <w:link w:val="Heading2"/>
    <w:uiPriority w:val="9"/>
    <w:rsid w:val="0033578C"/>
    <w:rPr>
      <w:rFonts w:eastAsiaTheme="majorEastAsia" w:cstheme="majorBidi"/>
      <w:b/>
      <w:bCs/>
      <w:iCs/>
      <w:noProof/>
      <w:sz w:val="28"/>
      <w:szCs w:val="28"/>
    </w:rPr>
  </w:style>
  <w:style w:type="paragraph" w:styleId="ListParagraph">
    <w:name w:val="List Paragraph"/>
    <w:basedOn w:val="Normal"/>
    <w:uiPriority w:val="34"/>
    <w:qFormat/>
    <w:rsid w:val="008C0A8C"/>
    <w:pPr>
      <w:ind w:left="720"/>
      <w:contextualSpacing/>
    </w:pPr>
  </w:style>
  <w:style w:type="character" w:customStyle="1" w:styleId="Heading3Char">
    <w:name w:val="Heading 3 Char"/>
    <w:basedOn w:val="DefaultParagraphFont"/>
    <w:link w:val="Heading3"/>
    <w:uiPriority w:val="9"/>
    <w:rsid w:val="0033578C"/>
    <w:rPr>
      <w:rFonts w:eastAsiaTheme="majorEastAsia" w:cstheme="majorBidi"/>
      <w:b/>
      <w:bCs/>
      <w:noProof/>
      <w:sz w:val="26"/>
      <w:szCs w:val="26"/>
    </w:rPr>
  </w:style>
  <w:style w:type="character" w:customStyle="1" w:styleId="Heading4Char">
    <w:name w:val="Heading 4 Char"/>
    <w:basedOn w:val="DefaultParagraphFont"/>
    <w:link w:val="Heading4"/>
    <w:uiPriority w:val="9"/>
    <w:rsid w:val="008C0A8C"/>
    <w:rPr>
      <w:rFonts w:cstheme="majorBidi"/>
      <w:b/>
      <w:bCs/>
      <w:sz w:val="28"/>
      <w:szCs w:val="28"/>
    </w:rPr>
  </w:style>
  <w:style w:type="paragraph" w:styleId="NormalWeb">
    <w:name w:val="Normal (Web)"/>
    <w:basedOn w:val="Normal"/>
    <w:uiPriority w:val="99"/>
    <w:unhideWhenUsed/>
    <w:rsid w:val="005A784C"/>
    <w:pPr>
      <w:spacing w:before="100" w:beforeAutospacing="1" w:after="100" w:afterAutospacing="1"/>
    </w:pPr>
    <w:rPr>
      <w:rFonts w:ascii="Times New Roman" w:hAnsi="Times New Roman"/>
    </w:rPr>
  </w:style>
  <w:style w:type="paragraph" w:styleId="Caption">
    <w:name w:val="caption"/>
    <w:basedOn w:val="Normal"/>
    <w:next w:val="Normal"/>
    <w:uiPriority w:val="35"/>
    <w:unhideWhenUsed/>
    <w:rsid w:val="005A784C"/>
    <w:rPr>
      <w:b/>
      <w:bCs/>
      <w:color w:val="4F81BD" w:themeColor="accent1"/>
      <w:sz w:val="18"/>
      <w:szCs w:val="18"/>
    </w:rPr>
  </w:style>
  <w:style w:type="table" w:styleId="TableGrid">
    <w:name w:val="Table Grid"/>
    <w:basedOn w:val="TableNormal"/>
    <w:uiPriority w:val="59"/>
    <w:rsid w:val="00890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7258"/>
    <w:rPr>
      <w:rFonts w:ascii="Tahoma" w:hAnsi="Tahoma" w:cs="Tahoma"/>
      <w:sz w:val="16"/>
      <w:szCs w:val="16"/>
    </w:rPr>
  </w:style>
  <w:style w:type="character" w:customStyle="1" w:styleId="BalloonTextChar">
    <w:name w:val="Balloon Text Char"/>
    <w:basedOn w:val="DefaultParagraphFont"/>
    <w:link w:val="BalloonText"/>
    <w:uiPriority w:val="99"/>
    <w:semiHidden/>
    <w:rsid w:val="00187258"/>
    <w:rPr>
      <w:rFonts w:ascii="Tahoma" w:hAnsi="Tahoma" w:cs="Tahoma"/>
      <w:sz w:val="16"/>
      <w:szCs w:val="16"/>
    </w:rPr>
  </w:style>
  <w:style w:type="table" w:styleId="LightList">
    <w:name w:val="Light List"/>
    <w:basedOn w:val="TableNormal"/>
    <w:uiPriority w:val="61"/>
    <w:rsid w:val="0050153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5Char">
    <w:name w:val="Heading 5 Char"/>
    <w:basedOn w:val="DefaultParagraphFont"/>
    <w:link w:val="Heading5"/>
    <w:uiPriority w:val="9"/>
    <w:semiHidden/>
    <w:rsid w:val="008C0A8C"/>
    <w:rPr>
      <w:b/>
      <w:bCs/>
      <w:i/>
      <w:iCs/>
      <w:sz w:val="26"/>
      <w:szCs w:val="26"/>
    </w:rPr>
  </w:style>
  <w:style w:type="character" w:customStyle="1" w:styleId="Heading6Char">
    <w:name w:val="Heading 6 Char"/>
    <w:basedOn w:val="DefaultParagraphFont"/>
    <w:link w:val="Heading6"/>
    <w:uiPriority w:val="9"/>
    <w:semiHidden/>
    <w:rsid w:val="008C0A8C"/>
    <w:rPr>
      <w:b/>
      <w:bCs/>
    </w:rPr>
  </w:style>
  <w:style w:type="character" w:customStyle="1" w:styleId="Heading7Char">
    <w:name w:val="Heading 7 Char"/>
    <w:basedOn w:val="DefaultParagraphFont"/>
    <w:link w:val="Heading7"/>
    <w:uiPriority w:val="9"/>
    <w:semiHidden/>
    <w:rsid w:val="008C0A8C"/>
    <w:rPr>
      <w:sz w:val="24"/>
      <w:szCs w:val="24"/>
    </w:rPr>
  </w:style>
  <w:style w:type="character" w:customStyle="1" w:styleId="Heading8Char">
    <w:name w:val="Heading 8 Char"/>
    <w:basedOn w:val="DefaultParagraphFont"/>
    <w:link w:val="Heading8"/>
    <w:uiPriority w:val="9"/>
    <w:semiHidden/>
    <w:rsid w:val="008C0A8C"/>
    <w:rPr>
      <w:i/>
      <w:iCs/>
      <w:sz w:val="24"/>
      <w:szCs w:val="24"/>
    </w:rPr>
  </w:style>
  <w:style w:type="character" w:customStyle="1" w:styleId="Heading9Char">
    <w:name w:val="Heading 9 Char"/>
    <w:basedOn w:val="DefaultParagraphFont"/>
    <w:link w:val="Heading9"/>
    <w:uiPriority w:val="9"/>
    <w:semiHidden/>
    <w:rsid w:val="008C0A8C"/>
    <w:rPr>
      <w:rFonts w:asciiTheme="majorHAnsi" w:eastAsiaTheme="majorEastAsia" w:hAnsiTheme="majorHAnsi"/>
    </w:rPr>
  </w:style>
  <w:style w:type="paragraph" w:styleId="Title">
    <w:name w:val="Title"/>
    <w:basedOn w:val="Normal"/>
    <w:next w:val="Normal"/>
    <w:link w:val="TitleChar"/>
    <w:uiPriority w:val="10"/>
    <w:qFormat/>
    <w:rsid w:val="008C0A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C0A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C0A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C0A8C"/>
    <w:rPr>
      <w:rFonts w:asciiTheme="majorHAnsi" w:eastAsiaTheme="majorEastAsia" w:hAnsiTheme="majorHAnsi"/>
      <w:sz w:val="24"/>
      <w:szCs w:val="24"/>
    </w:rPr>
  </w:style>
  <w:style w:type="character" w:styleId="Strong">
    <w:name w:val="Strong"/>
    <w:basedOn w:val="DefaultParagraphFont"/>
    <w:uiPriority w:val="22"/>
    <w:qFormat/>
    <w:rsid w:val="008C0A8C"/>
    <w:rPr>
      <w:b/>
      <w:bCs/>
    </w:rPr>
  </w:style>
  <w:style w:type="character" w:styleId="Emphasis">
    <w:name w:val="Emphasis"/>
    <w:basedOn w:val="DefaultParagraphFont"/>
    <w:uiPriority w:val="20"/>
    <w:qFormat/>
    <w:rsid w:val="008C0A8C"/>
    <w:rPr>
      <w:rFonts w:asciiTheme="minorHAnsi" w:hAnsiTheme="minorHAnsi"/>
      <w:b/>
      <w:i/>
      <w:iCs/>
    </w:rPr>
  </w:style>
  <w:style w:type="paragraph" w:styleId="NoSpacing">
    <w:name w:val="No Spacing"/>
    <w:basedOn w:val="Normal"/>
    <w:uiPriority w:val="1"/>
    <w:qFormat/>
    <w:rsid w:val="008C0A8C"/>
    <w:rPr>
      <w:szCs w:val="32"/>
    </w:rPr>
  </w:style>
  <w:style w:type="paragraph" w:styleId="Quote">
    <w:name w:val="Quote"/>
    <w:basedOn w:val="Normal"/>
    <w:next w:val="Normal"/>
    <w:link w:val="QuoteChar"/>
    <w:uiPriority w:val="29"/>
    <w:qFormat/>
    <w:rsid w:val="008C0A8C"/>
    <w:rPr>
      <w:i/>
    </w:rPr>
  </w:style>
  <w:style w:type="character" w:customStyle="1" w:styleId="QuoteChar">
    <w:name w:val="Quote Char"/>
    <w:basedOn w:val="DefaultParagraphFont"/>
    <w:link w:val="Quote"/>
    <w:uiPriority w:val="29"/>
    <w:rsid w:val="008C0A8C"/>
    <w:rPr>
      <w:i/>
      <w:sz w:val="24"/>
      <w:szCs w:val="24"/>
    </w:rPr>
  </w:style>
  <w:style w:type="paragraph" w:styleId="IntenseQuote">
    <w:name w:val="Intense Quote"/>
    <w:basedOn w:val="Normal"/>
    <w:next w:val="Normal"/>
    <w:link w:val="IntenseQuoteChar"/>
    <w:uiPriority w:val="30"/>
    <w:qFormat/>
    <w:rsid w:val="008C0A8C"/>
    <w:pPr>
      <w:ind w:left="720" w:right="720"/>
    </w:pPr>
    <w:rPr>
      <w:b/>
      <w:i/>
      <w:szCs w:val="22"/>
    </w:rPr>
  </w:style>
  <w:style w:type="character" w:customStyle="1" w:styleId="IntenseQuoteChar">
    <w:name w:val="Intense Quote Char"/>
    <w:basedOn w:val="DefaultParagraphFont"/>
    <w:link w:val="IntenseQuote"/>
    <w:uiPriority w:val="30"/>
    <w:rsid w:val="008C0A8C"/>
    <w:rPr>
      <w:b/>
      <w:i/>
      <w:sz w:val="24"/>
    </w:rPr>
  </w:style>
  <w:style w:type="character" w:styleId="SubtleEmphasis">
    <w:name w:val="Subtle Emphasis"/>
    <w:uiPriority w:val="19"/>
    <w:qFormat/>
    <w:rsid w:val="008C0A8C"/>
    <w:rPr>
      <w:i/>
      <w:color w:val="5A5A5A" w:themeColor="text1" w:themeTint="A5"/>
    </w:rPr>
  </w:style>
  <w:style w:type="character" w:styleId="IntenseEmphasis">
    <w:name w:val="Intense Emphasis"/>
    <w:basedOn w:val="DefaultParagraphFont"/>
    <w:uiPriority w:val="21"/>
    <w:qFormat/>
    <w:rsid w:val="008C0A8C"/>
    <w:rPr>
      <w:b/>
      <w:i/>
      <w:sz w:val="24"/>
      <w:szCs w:val="24"/>
      <w:u w:val="single"/>
    </w:rPr>
  </w:style>
  <w:style w:type="character" w:styleId="SubtleReference">
    <w:name w:val="Subtle Reference"/>
    <w:basedOn w:val="DefaultParagraphFont"/>
    <w:uiPriority w:val="31"/>
    <w:qFormat/>
    <w:rsid w:val="008C0A8C"/>
    <w:rPr>
      <w:sz w:val="24"/>
      <w:szCs w:val="24"/>
      <w:u w:val="single"/>
    </w:rPr>
  </w:style>
  <w:style w:type="character" w:styleId="IntenseReference">
    <w:name w:val="Intense Reference"/>
    <w:basedOn w:val="DefaultParagraphFont"/>
    <w:uiPriority w:val="32"/>
    <w:qFormat/>
    <w:rsid w:val="008C0A8C"/>
    <w:rPr>
      <w:b/>
      <w:sz w:val="24"/>
      <w:u w:val="single"/>
    </w:rPr>
  </w:style>
  <w:style w:type="character" w:styleId="BookTitle">
    <w:name w:val="Book Title"/>
    <w:basedOn w:val="DefaultParagraphFont"/>
    <w:uiPriority w:val="33"/>
    <w:qFormat/>
    <w:rsid w:val="008C0A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C0A8C"/>
    <w:pPr>
      <w:outlineLvl w:val="9"/>
    </w:pPr>
    <w:rPr>
      <w:rFonts w:cs="Times New Roman"/>
    </w:rPr>
  </w:style>
  <w:style w:type="paragraph" w:styleId="TOC1">
    <w:name w:val="toc 1"/>
    <w:basedOn w:val="Normal"/>
    <w:next w:val="Normal"/>
    <w:autoRedefine/>
    <w:uiPriority w:val="39"/>
    <w:unhideWhenUsed/>
    <w:rsid w:val="00910760"/>
    <w:pPr>
      <w:spacing w:after="100"/>
    </w:pPr>
  </w:style>
  <w:style w:type="paragraph" w:styleId="TOC2">
    <w:name w:val="toc 2"/>
    <w:basedOn w:val="Normal"/>
    <w:next w:val="Normal"/>
    <w:autoRedefine/>
    <w:uiPriority w:val="39"/>
    <w:unhideWhenUsed/>
    <w:rsid w:val="00910760"/>
    <w:pPr>
      <w:spacing w:after="100"/>
      <w:ind w:left="240"/>
    </w:pPr>
  </w:style>
  <w:style w:type="paragraph" w:styleId="TOC3">
    <w:name w:val="toc 3"/>
    <w:basedOn w:val="Normal"/>
    <w:next w:val="Normal"/>
    <w:autoRedefine/>
    <w:uiPriority w:val="39"/>
    <w:unhideWhenUsed/>
    <w:rsid w:val="00910760"/>
    <w:pPr>
      <w:spacing w:after="100"/>
      <w:ind w:left="480"/>
    </w:pPr>
  </w:style>
  <w:style w:type="character" w:styleId="Hyperlink">
    <w:name w:val="Hyperlink"/>
    <w:basedOn w:val="DefaultParagraphFont"/>
    <w:uiPriority w:val="99"/>
    <w:unhideWhenUsed/>
    <w:rsid w:val="00910760"/>
    <w:rPr>
      <w:color w:val="0000FF" w:themeColor="hyperlink"/>
      <w:u w:val="single"/>
    </w:rPr>
  </w:style>
  <w:style w:type="paragraph" w:styleId="Header">
    <w:name w:val="header"/>
    <w:basedOn w:val="Normal"/>
    <w:link w:val="HeaderChar"/>
    <w:uiPriority w:val="99"/>
    <w:unhideWhenUsed/>
    <w:rsid w:val="00C0508F"/>
    <w:pPr>
      <w:tabs>
        <w:tab w:val="center" w:pos="4680"/>
        <w:tab w:val="right" w:pos="9360"/>
      </w:tabs>
      <w:spacing w:after="0"/>
    </w:pPr>
  </w:style>
  <w:style w:type="character" w:customStyle="1" w:styleId="HeaderChar">
    <w:name w:val="Header Char"/>
    <w:basedOn w:val="DefaultParagraphFont"/>
    <w:link w:val="Header"/>
    <w:uiPriority w:val="99"/>
    <w:rsid w:val="00C0508F"/>
    <w:rPr>
      <w:noProof/>
      <w:sz w:val="24"/>
      <w:szCs w:val="24"/>
    </w:rPr>
  </w:style>
  <w:style w:type="paragraph" w:styleId="Footer">
    <w:name w:val="footer"/>
    <w:basedOn w:val="Normal"/>
    <w:link w:val="FooterChar"/>
    <w:uiPriority w:val="99"/>
    <w:unhideWhenUsed/>
    <w:rsid w:val="00C0508F"/>
    <w:pPr>
      <w:tabs>
        <w:tab w:val="center" w:pos="4680"/>
        <w:tab w:val="right" w:pos="9360"/>
      </w:tabs>
      <w:spacing w:after="0"/>
    </w:pPr>
  </w:style>
  <w:style w:type="character" w:customStyle="1" w:styleId="FooterChar">
    <w:name w:val="Footer Char"/>
    <w:basedOn w:val="DefaultParagraphFont"/>
    <w:link w:val="Footer"/>
    <w:uiPriority w:val="99"/>
    <w:rsid w:val="00C0508F"/>
    <w:rPr>
      <w:noProof/>
      <w:sz w:val="24"/>
      <w:szCs w:val="24"/>
    </w:rPr>
  </w:style>
</w:styles>
</file>

<file path=word/webSettings.xml><?xml version="1.0" encoding="utf-8"?>
<w:webSettings xmlns:r="http://schemas.openxmlformats.org/officeDocument/2006/relationships" xmlns:w="http://schemas.openxmlformats.org/wordprocessingml/2006/main">
  <w:divs>
    <w:div w:id="280573025">
      <w:bodyDiv w:val="1"/>
      <w:marLeft w:val="0"/>
      <w:marRight w:val="0"/>
      <w:marTop w:val="0"/>
      <w:marBottom w:val="0"/>
      <w:divBdr>
        <w:top w:val="none" w:sz="0" w:space="0" w:color="auto"/>
        <w:left w:val="none" w:sz="0" w:space="0" w:color="auto"/>
        <w:bottom w:val="none" w:sz="0" w:space="0" w:color="auto"/>
        <w:right w:val="none" w:sz="0" w:space="0" w:color="auto"/>
      </w:divBdr>
    </w:div>
    <w:div w:id="880433517">
      <w:bodyDiv w:val="1"/>
      <w:marLeft w:val="0"/>
      <w:marRight w:val="0"/>
      <w:marTop w:val="0"/>
      <w:marBottom w:val="0"/>
      <w:divBdr>
        <w:top w:val="none" w:sz="0" w:space="0" w:color="auto"/>
        <w:left w:val="none" w:sz="0" w:space="0" w:color="auto"/>
        <w:bottom w:val="none" w:sz="0" w:space="0" w:color="auto"/>
        <w:right w:val="none" w:sz="0" w:space="0" w:color="auto"/>
      </w:divBdr>
    </w:div>
    <w:div w:id="1864128207">
      <w:bodyDiv w:val="1"/>
      <w:marLeft w:val="0"/>
      <w:marRight w:val="0"/>
      <w:marTop w:val="0"/>
      <w:marBottom w:val="0"/>
      <w:divBdr>
        <w:top w:val="none" w:sz="0" w:space="0" w:color="auto"/>
        <w:left w:val="none" w:sz="0" w:space="0" w:color="auto"/>
        <w:bottom w:val="none" w:sz="0" w:space="0" w:color="auto"/>
        <w:right w:val="none" w:sz="0" w:space="0" w:color="auto"/>
      </w:divBdr>
    </w:div>
    <w:div w:id="198354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B34BA-CD73-4F76-A7A0-B049B9B28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13422</TotalTime>
  <Pages>21</Pages>
  <Words>6124</Words>
  <Characters>34908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Marion County BCC</Company>
  <LinksUpToDate>false</LinksUpToDate>
  <CharactersWithSpaces>40951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darren park</cp:lastModifiedBy>
  <cp:revision>11</cp:revision>
  <cp:lastPrinted>2014-04-09T15:58:00Z</cp:lastPrinted>
  <dcterms:created xsi:type="dcterms:W3CDTF">2014-04-09T15:00:00Z</dcterms:created>
  <dcterms:modified xsi:type="dcterms:W3CDTF">2014-05-14T22:35:00Z</dcterms:modified>
</cp:coreProperties>
</file>